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27756" w14:textId="5018DCC6" w:rsidR="00535A9B" w:rsidRPr="00637204" w:rsidRDefault="00CE7870" w:rsidP="00CE7870">
      <w:pPr>
        <w:spacing w:after="0" w:line="240" w:lineRule="auto"/>
        <w:jc w:val="center"/>
        <w:rPr>
          <w:rFonts w:ascii="Times New Roman" w:hAnsi="Times New Roman" w:cs="Times New Roman"/>
          <w:b/>
          <w:spacing w:val="-10"/>
          <w:kern w:val="28"/>
          <w:sz w:val="28"/>
          <w:szCs w:val="28"/>
          <w:lang w:val="en-US"/>
        </w:rPr>
      </w:pPr>
      <w:r w:rsidRPr="00637204">
        <w:rPr>
          <w:rFonts w:ascii="Times New Roman" w:hAnsi="Times New Roman" w:cs="Times New Roman"/>
          <w:b/>
          <w:spacing w:val="-10"/>
          <w:kern w:val="28"/>
          <w:sz w:val="28"/>
          <w:szCs w:val="28"/>
          <w:lang w:val="en-US"/>
        </w:rPr>
        <w:t xml:space="preserve">HOW IS THE IMPLEMENTATION OF EMPLOYMENT RIGHTS OF PERSONS WITH DISABILITIES POKICY IN TEMANGGUNG REGENCY? </w:t>
      </w:r>
    </w:p>
    <w:p w14:paraId="64DA74FD" w14:textId="77777777" w:rsidR="00CE7870" w:rsidRPr="00637204" w:rsidRDefault="00CE7870" w:rsidP="00CE7870">
      <w:pPr>
        <w:spacing w:after="0" w:line="240" w:lineRule="auto"/>
        <w:jc w:val="center"/>
        <w:rPr>
          <w:rFonts w:ascii="Times New Roman" w:hAnsi="Times New Roman" w:cs="Times New Roman"/>
          <w:lang w:val="en-US"/>
        </w:rPr>
      </w:pPr>
    </w:p>
    <w:p w14:paraId="2BA3A06B" w14:textId="3B39ADAD" w:rsidR="00954AD2" w:rsidRPr="00637204" w:rsidRDefault="00CE7870" w:rsidP="00932AF7">
      <w:pPr>
        <w:pStyle w:val="Abstrak"/>
        <w:jc w:val="center"/>
        <w:rPr>
          <w:kern w:val="22"/>
          <w:lang w:val="en-US"/>
        </w:rPr>
      </w:pPr>
      <w:r w:rsidRPr="00637204">
        <w:rPr>
          <w:kern w:val="22"/>
          <w:lang w:val="en-US"/>
        </w:rPr>
        <w:t xml:space="preserve">Dede </w:t>
      </w:r>
      <w:proofErr w:type="spellStart"/>
      <w:r w:rsidRPr="00637204">
        <w:rPr>
          <w:kern w:val="22"/>
          <w:lang w:val="en-US"/>
        </w:rPr>
        <w:t>Kurnaedi</w:t>
      </w:r>
      <w:proofErr w:type="spellEnd"/>
    </w:p>
    <w:p w14:paraId="3F4DE184" w14:textId="2EC8969F" w:rsidR="007B2D2F" w:rsidRPr="00637204" w:rsidRDefault="00535A9B" w:rsidP="00932AF7">
      <w:pPr>
        <w:pStyle w:val="Abstrak"/>
        <w:jc w:val="center"/>
        <w:rPr>
          <w:kern w:val="22"/>
          <w:lang w:val="en-US"/>
        </w:rPr>
      </w:pPr>
      <w:proofErr w:type="spellStart"/>
      <w:r w:rsidRPr="00637204">
        <w:rPr>
          <w:kern w:val="22"/>
          <w:lang w:val="en-US"/>
        </w:rPr>
        <w:t>S</w:t>
      </w:r>
      <w:r w:rsidR="00CE7870" w:rsidRPr="00637204">
        <w:rPr>
          <w:kern w:val="22"/>
          <w:lang w:val="en-US"/>
        </w:rPr>
        <w:t>uranto</w:t>
      </w:r>
      <w:proofErr w:type="spellEnd"/>
      <w:r w:rsidR="00CE7870" w:rsidRPr="00637204">
        <w:rPr>
          <w:kern w:val="22"/>
          <w:lang w:val="en-US"/>
        </w:rPr>
        <w:t xml:space="preserve"> </w:t>
      </w:r>
      <w:proofErr w:type="spellStart"/>
      <w:r w:rsidR="00CE7870" w:rsidRPr="00637204">
        <w:rPr>
          <w:kern w:val="22"/>
          <w:lang w:val="en-US"/>
        </w:rPr>
        <w:t>Suranto</w:t>
      </w:r>
      <w:proofErr w:type="spellEnd"/>
    </w:p>
    <w:p w14:paraId="6205CE35" w14:textId="4927AA84" w:rsidR="00954AD2" w:rsidRPr="00637204" w:rsidRDefault="009141C9" w:rsidP="009141C9">
      <w:pPr>
        <w:tabs>
          <w:tab w:val="left" w:pos="6405"/>
        </w:tabs>
        <w:spacing w:after="0" w:line="240" w:lineRule="auto"/>
        <w:rPr>
          <w:rFonts w:ascii="Times New Roman" w:hAnsi="Times New Roman" w:cs="Times New Roman"/>
          <w:lang w:val="en-US"/>
        </w:rPr>
      </w:pPr>
      <w:r w:rsidRPr="00637204">
        <w:rPr>
          <w:rFonts w:ascii="Times New Roman" w:hAnsi="Times New Roman" w:cs="Times New Roman"/>
          <w:lang w:val="en-US"/>
        </w:rPr>
        <w:tab/>
      </w:r>
    </w:p>
    <w:p w14:paraId="46DD7C49" w14:textId="77777777" w:rsidR="00CE7870" w:rsidRPr="00637204" w:rsidRDefault="00CE7870" w:rsidP="00CE7870">
      <w:pPr>
        <w:pStyle w:val="Abstrak"/>
        <w:jc w:val="center"/>
        <w:rPr>
          <w:i/>
          <w:lang w:val="en-US"/>
        </w:rPr>
      </w:pPr>
      <w:r w:rsidRPr="00637204">
        <w:rPr>
          <w:i/>
          <w:lang w:val="en-US"/>
        </w:rPr>
        <w:t xml:space="preserve">Universitas Muhammadiyah Yogyakarta, </w:t>
      </w:r>
    </w:p>
    <w:p w14:paraId="2B890A3D" w14:textId="76D43AB7" w:rsidR="00053B14" w:rsidRPr="00637204" w:rsidRDefault="00CE7870" w:rsidP="00CE7870">
      <w:pPr>
        <w:pStyle w:val="Abstrak"/>
        <w:jc w:val="center"/>
        <w:rPr>
          <w:i/>
          <w:lang w:val="en-US"/>
        </w:rPr>
      </w:pPr>
      <w:r w:rsidRPr="00637204">
        <w:rPr>
          <w:i/>
          <w:lang w:val="en-US"/>
        </w:rPr>
        <w:t xml:space="preserve">Jl. </w:t>
      </w:r>
      <w:proofErr w:type="spellStart"/>
      <w:r w:rsidRPr="00637204">
        <w:rPr>
          <w:i/>
          <w:lang w:val="en-US"/>
        </w:rPr>
        <w:t>Brawijaya</w:t>
      </w:r>
      <w:proofErr w:type="spellEnd"/>
      <w:r w:rsidRPr="00637204">
        <w:rPr>
          <w:i/>
          <w:lang w:val="en-US"/>
        </w:rPr>
        <w:t xml:space="preserve">, Bantul Daerah Istimewa Yogyakarta, Indonesia </w:t>
      </w:r>
    </w:p>
    <w:p w14:paraId="304AA7AC" w14:textId="77777777" w:rsidR="00954AD2" w:rsidRPr="00637204" w:rsidRDefault="00954AD2" w:rsidP="00954AD2">
      <w:pPr>
        <w:spacing w:after="0" w:line="240" w:lineRule="auto"/>
        <w:jc w:val="center"/>
        <w:rPr>
          <w:rFonts w:ascii="Times New Roman" w:hAnsi="Times New Roman" w:cs="Times New Roman"/>
          <w:lang w:val="en-US"/>
        </w:rPr>
      </w:pPr>
    </w:p>
    <w:p w14:paraId="3B0F3346" w14:textId="78AEA0BD" w:rsidR="00954AD2" w:rsidRPr="00637204" w:rsidRDefault="00535A9B" w:rsidP="00053B14">
      <w:pPr>
        <w:pStyle w:val="Abstrak"/>
        <w:jc w:val="center"/>
        <w:rPr>
          <w:lang w:val="en-US"/>
        </w:rPr>
      </w:pPr>
      <w:r w:rsidRPr="00637204">
        <w:rPr>
          <w:lang w:val="en-US"/>
        </w:rPr>
        <w:t>Correspondence Email</w:t>
      </w:r>
      <w:r w:rsidR="00E62D5E" w:rsidRPr="00637204">
        <w:rPr>
          <w:lang w:val="en-US"/>
        </w:rPr>
        <w:t xml:space="preserve">: </w:t>
      </w:r>
      <w:r w:rsidR="00CE7870" w:rsidRPr="00637204">
        <w:rPr>
          <w:lang w:val="en-US"/>
        </w:rPr>
        <w:t>kurnaedidede8@gmail.com</w:t>
      </w:r>
    </w:p>
    <w:p w14:paraId="512ECA56" w14:textId="77777777" w:rsidR="00954AD2" w:rsidRPr="00637204" w:rsidRDefault="00954AD2" w:rsidP="00954AD2">
      <w:pPr>
        <w:spacing w:after="0" w:line="240" w:lineRule="auto"/>
        <w:jc w:val="center"/>
        <w:rPr>
          <w:rFonts w:ascii="Times New Roman" w:hAnsi="Times New Roman" w:cs="Times New Roman"/>
          <w:lang w:val="en-US"/>
        </w:rPr>
      </w:pPr>
    </w:p>
    <w:p w14:paraId="01388F45" w14:textId="70F8417C" w:rsidR="00BF56B7" w:rsidRPr="00637204" w:rsidRDefault="00BF56B7" w:rsidP="00053B14">
      <w:pPr>
        <w:pStyle w:val="Abstrak"/>
        <w:jc w:val="center"/>
        <w:rPr>
          <w:i/>
          <w:lang w:val="en-US"/>
        </w:rPr>
      </w:pPr>
      <w:r w:rsidRPr="00637204">
        <w:rPr>
          <w:i/>
          <w:lang w:val="en-US"/>
        </w:rPr>
        <w:t>Submitted: ………., Reviewed:……….., Published: ………..</w:t>
      </w:r>
    </w:p>
    <w:p w14:paraId="470AFB22" w14:textId="77777777" w:rsidR="005F596D" w:rsidRPr="00637204" w:rsidRDefault="005F596D" w:rsidP="00954AD2">
      <w:pPr>
        <w:spacing w:after="0" w:line="240" w:lineRule="auto"/>
        <w:jc w:val="center"/>
        <w:rPr>
          <w:rFonts w:ascii="Times New Roman" w:hAnsi="Times New Roman" w:cs="Times New Roman"/>
          <w:b/>
          <w:lang w:val="en-US"/>
        </w:rPr>
      </w:pPr>
    </w:p>
    <w:p w14:paraId="3809AF2A" w14:textId="77777777" w:rsidR="00C72971" w:rsidRPr="00637204" w:rsidRDefault="00C72971" w:rsidP="00C72971">
      <w:pPr>
        <w:pStyle w:val="NoSpacing"/>
        <w:jc w:val="center"/>
        <w:rPr>
          <w:rFonts w:ascii="Times New Roman" w:hAnsi="Times New Roman" w:cs="Times New Roman"/>
          <w:b/>
          <w:lang w:val="en-US"/>
        </w:rPr>
      </w:pPr>
      <w:r w:rsidRPr="00637204">
        <w:rPr>
          <w:rFonts w:ascii="Times New Roman" w:hAnsi="Times New Roman" w:cs="Times New Roman"/>
          <w:b/>
          <w:lang w:val="en-US"/>
        </w:rPr>
        <w:t>ABSTRACT</w:t>
      </w:r>
    </w:p>
    <w:p w14:paraId="750D9194" w14:textId="6D0E1593" w:rsidR="00C72971" w:rsidRPr="00637204" w:rsidRDefault="00CE7870" w:rsidP="00CE7870">
      <w:pPr>
        <w:pStyle w:val="NoSpacing"/>
        <w:jc w:val="both"/>
        <w:rPr>
          <w:rFonts w:ascii="Times New Roman" w:hAnsi="Times New Roman" w:cs="Times New Roman"/>
          <w:b/>
          <w:spacing w:val="-10"/>
          <w:lang w:val="en-US"/>
        </w:rPr>
      </w:pPr>
      <w:r w:rsidRPr="00637204">
        <w:rPr>
          <w:rFonts w:ascii="Times New Roman" w:eastAsia="Times New Roman" w:hAnsi="Times New Roman" w:cs="Times New Roman"/>
          <w:spacing w:val="-10"/>
          <w:lang w:val="en-US"/>
        </w:rPr>
        <w:t xml:space="preserve">This study aims to determine the implementation of the policy of fulfilling the Labor Rights of Persons with Disabilities in </w:t>
      </w:r>
      <w:proofErr w:type="spellStart"/>
      <w:r w:rsidRPr="00637204">
        <w:rPr>
          <w:rFonts w:ascii="Times New Roman" w:eastAsia="Times New Roman" w:hAnsi="Times New Roman" w:cs="Times New Roman"/>
          <w:spacing w:val="-10"/>
          <w:lang w:val="en-US"/>
        </w:rPr>
        <w:t>Temanggung</w:t>
      </w:r>
      <w:proofErr w:type="spellEnd"/>
      <w:r w:rsidRPr="00637204">
        <w:rPr>
          <w:rFonts w:ascii="Times New Roman" w:eastAsia="Times New Roman" w:hAnsi="Times New Roman" w:cs="Times New Roman"/>
          <w:spacing w:val="-10"/>
          <w:lang w:val="en-US"/>
        </w:rPr>
        <w:t xml:space="preserve"> Regency with indicators of policy accuracy, implementation, targets, and the environment, as well as to determine the factors that influence it with indicators of communication, resources, dispositions, and bureaucratic structure. This research is in the form of a qualitative descriptive research using interviews, observation, and documentation as data sources and analyzed using data reduction, data presentation and drawing conclusions by collaborating with the </w:t>
      </w:r>
      <w:proofErr w:type="spellStart"/>
      <w:r w:rsidRPr="00637204">
        <w:rPr>
          <w:rFonts w:ascii="Times New Roman" w:eastAsia="Times New Roman" w:hAnsi="Times New Roman" w:cs="Times New Roman"/>
          <w:spacing w:val="-10"/>
          <w:lang w:val="en-US"/>
        </w:rPr>
        <w:t>Nvivo</w:t>
      </w:r>
      <w:proofErr w:type="spellEnd"/>
      <w:r w:rsidRPr="00637204">
        <w:rPr>
          <w:rFonts w:ascii="Times New Roman" w:eastAsia="Times New Roman" w:hAnsi="Times New Roman" w:cs="Times New Roman"/>
          <w:spacing w:val="-10"/>
          <w:lang w:val="en-US"/>
        </w:rPr>
        <w:t xml:space="preserve"> 12 Plus software. The results of the research show that the policy has been formulated according to the characteristics of the problem and has contained things that can solve the problem, carried out by the Personnel and Human Resource Development Agency in terms of Civil Servants management, as well as the Social Agency and the Industry and Labor Agency together with APINDO in terms of personnel. private work. However, the implementation is not optimal, because there are still problems, namely the lack of readiness of targets to enter the job market, lack of socialization, lack of human resources, budget, and equipment in disability service units. The factors that strengthen are communication to the implementer, well-executed authority resources, awareness and positive response from the implementer as well as leader support, implementation of SOPs and appropriate fragmentation.</w:t>
      </w:r>
    </w:p>
    <w:p w14:paraId="714D2823" w14:textId="621AF398" w:rsidR="00C72971" w:rsidRPr="00637204" w:rsidRDefault="00C72971" w:rsidP="00CE7870">
      <w:pPr>
        <w:pStyle w:val="NoSpacing"/>
        <w:rPr>
          <w:rFonts w:ascii="Times New Roman" w:hAnsi="Times New Roman" w:cs="Times New Roman"/>
          <w:spacing w:val="-10"/>
          <w:lang w:val="en-US"/>
        </w:rPr>
      </w:pPr>
      <w:r w:rsidRPr="00637204">
        <w:rPr>
          <w:rFonts w:ascii="Times New Roman" w:hAnsi="Times New Roman" w:cs="Times New Roman"/>
          <w:b/>
          <w:spacing w:val="-10"/>
          <w:lang w:val="en-US"/>
        </w:rPr>
        <w:t>Keywords:</w:t>
      </w:r>
      <w:r w:rsidRPr="00637204">
        <w:rPr>
          <w:rFonts w:ascii="Times New Roman" w:hAnsi="Times New Roman" w:cs="Times New Roman"/>
          <w:spacing w:val="-10"/>
          <w:lang w:val="en-US"/>
        </w:rPr>
        <w:t xml:space="preserve"> </w:t>
      </w:r>
      <w:r w:rsidR="00CE7870" w:rsidRPr="00637204">
        <w:rPr>
          <w:rFonts w:ascii="Times New Roman" w:hAnsi="Times New Roman" w:cs="Times New Roman"/>
          <w:spacing w:val="-10"/>
          <w:lang w:val="en-US"/>
        </w:rPr>
        <w:t>Policy Implementation, Persons with Disabilities, Employment Rights.</w:t>
      </w:r>
    </w:p>
    <w:p w14:paraId="7DBAA2BF" w14:textId="77777777" w:rsidR="00CE7870" w:rsidRPr="00637204" w:rsidRDefault="00CE7870" w:rsidP="00CE7870">
      <w:pPr>
        <w:pStyle w:val="NoSpacing"/>
        <w:rPr>
          <w:rFonts w:ascii="Times New Roman" w:hAnsi="Times New Roman" w:cs="Times New Roman"/>
          <w:b/>
          <w:lang w:val="en-US"/>
        </w:rPr>
      </w:pPr>
    </w:p>
    <w:p w14:paraId="13C275F3" w14:textId="77777777" w:rsidR="00A90C05" w:rsidRPr="00637204" w:rsidRDefault="00954AD2" w:rsidP="00954AD2">
      <w:pPr>
        <w:pStyle w:val="NoSpacing"/>
        <w:jc w:val="center"/>
        <w:rPr>
          <w:rFonts w:ascii="Times New Roman" w:hAnsi="Times New Roman" w:cs="Times New Roman"/>
          <w:b/>
          <w:lang w:val="en-US"/>
        </w:rPr>
      </w:pPr>
      <w:r w:rsidRPr="00637204">
        <w:rPr>
          <w:rFonts w:ascii="Times New Roman" w:hAnsi="Times New Roman" w:cs="Times New Roman"/>
          <w:b/>
          <w:lang w:val="en-US"/>
        </w:rPr>
        <w:t>ABSTRAK</w:t>
      </w:r>
      <w:r w:rsidR="00C72971" w:rsidRPr="00637204">
        <w:rPr>
          <w:rFonts w:ascii="Times New Roman" w:hAnsi="Times New Roman" w:cs="Times New Roman"/>
          <w:b/>
          <w:lang w:val="en-US"/>
        </w:rPr>
        <w:t xml:space="preserve"> (in </w:t>
      </w:r>
      <w:r w:rsidR="00A90C05" w:rsidRPr="00637204">
        <w:rPr>
          <w:rFonts w:ascii="Times New Roman" w:hAnsi="Times New Roman" w:cs="Times New Roman"/>
          <w:b/>
          <w:lang w:val="en-US"/>
        </w:rPr>
        <w:t>Bahasa)</w:t>
      </w:r>
    </w:p>
    <w:p w14:paraId="263398C3" w14:textId="5AC71C92" w:rsidR="00A90C05" w:rsidRPr="00637204" w:rsidRDefault="00A90C05" w:rsidP="00C72971">
      <w:pPr>
        <w:pStyle w:val="Abstrak"/>
        <w:rPr>
          <w:lang w:val="en-US"/>
        </w:rPr>
      </w:pPr>
      <w:r w:rsidRPr="00637204">
        <w:rPr>
          <w:lang w:val="en-US"/>
        </w:rPr>
        <w:t>The journal contents of main problems or main of research, methods, and result or the analysis of research (max. 200 words). Set in Bahasa.</w:t>
      </w:r>
    </w:p>
    <w:p w14:paraId="24782E22" w14:textId="77777777" w:rsidR="00A90C05" w:rsidRPr="00637204" w:rsidRDefault="00A90C05" w:rsidP="00C72971">
      <w:pPr>
        <w:pStyle w:val="NoSpacing"/>
        <w:spacing w:line="220" w:lineRule="exact"/>
        <w:jc w:val="both"/>
        <w:rPr>
          <w:rFonts w:ascii="Times New Roman" w:hAnsi="Times New Roman" w:cs="Times New Roman"/>
          <w:b/>
          <w:spacing w:val="-10"/>
          <w:lang w:val="en-US"/>
        </w:rPr>
      </w:pPr>
    </w:p>
    <w:p w14:paraId="318E9828" w14:textId="77777777" w:rsidR="00A90C05" w:rsidRPr="00637204" w:rsidRDefault="00A90C05" w:rsidP="00C72971">
      <w:pPr>
        <w:pStyle w:val="NoSpacing"/>
        <w:spacing w:line="220" w:lineRule="exact"/>
        <w:jc w:val="both"/>
        <w:rPr>
          <w:rFonts w:ascii="Times New Roman" w:eastAsia="Times New Roman" w:hAnsi="Times New Roman" w:cs="Times New Roman"/>
          <w:spacing w:val="-10"/>
          <w:lang w:val="en-US"/>
        </w:rPr>
      </w:pPr>
      <w:r w:rsidRPr="00637204">
        <w:rPr>
          <w:rFonts w:ascii="Times New Roman" w:hAnsi="Times New Roman" w:cs="Times New Roman"/>
          <w:b/>
          <w:spacing w:val="-10"/>
          <w:lang w:val="en-US"/>
        </w:rPr>
        <w:t>Keywords:</w:t>
      </w:r>
      <w:r w:rsidRPr="00637204">
        <w:rPr>
          <w:rFonts w:ascii="Times New Roman" w:hAnsi="Times New Roman" w:cs="Times New Roman"/>
          <w:spacing w:val="-10"/>
          <w:lang w:val="en-US"/>
        </w:rPr>
        <w:t xml:space="preserve"> (max. 6 words)</w:t>
      </w:r>
    </w:p>
    <w:p w14:paraId="46700D26" w14:textId="77777777" w:rsidR="00A90C05" w:rsidRPr="00637204" w:rsidRDefault="00A90C05" w:rsidP="001470BA">
      <w:pPr>
        <w:spacing w:after="0"/>
        <w:jc w:val="both"/>
        <w:rPr>
          <w:rFonts w:ascii="Times New Roman" w:hAnsi="Times New Roman" w:cs="Times New Roman"/>
          <w:b/>
          <w:sz w:val="24"/>
          <w:szCs w:val="24"/>
          <w:lang w:val="en-US"/>
        </w:rPr>
      </w:pPr>
    </w:p>
    <w:p w14:paraId="53B543BE" w14:textId="77777777" w:rsidR="00A90C05" w:rsidRPr="00637204" w:rsidRDefault="00A90C05" w:rsidP="001470BA">
      <w:pPr>
        <w:spacing w:after="0"/>
        <w:jc w:val="both"/>
        <w:rPr>
          <w:rFonts w:ascii="Times New Roman" w:hAnsi="Times New Roman" w:cs="Times New Roman"/>
          <w:b/>
          <w:sz w:val="24"/>
          <w:szCs w:val="24"/>
          <w:lang w:val="en-US"/>
        </w:rPr>
        <w:sectPr w:rsidR="00A90C05" w:rsidRPr="00637204" w:rsidSect="009141C9">
          <w:headerReference w:type="default" r:id="rId7"/>
          <w:type w:val="continuous"/>
          <w:pgSz w:w="11907" w:h="16840" w:code="9"/>
          <w:pgMar w:top="2542" w:right="1701" w:bottom="1701" w:left="2268" w:header="720" w:footer="720" w:gutter="0"/>
          <w:cols w:space="360"/>
          <w:docGrid w:linePitch="360"/>
        </w:sectPr>
      </w:pPr>
    </w:p>
    <w:p w14:paraId="6BF4C12A" w14:textId="77777777" w:rsidR="00A90C05" w:rsidRPr="00637204" w:rsidRDefault="00A90C05" w:rsidP="001470BA">
      <w:pPr>
        <w:spacing w:after="0"/>
        <w:jc w:val="both"/>
        <w:rPr>
          <w:rFonts w:ascii="Times New Roman" w:hAnsi="Times New Roman" w:cs="Times New Roman"/>
          <w:b/>
          <w:sz w:val="24"/>
          <w:szCs w:val="24"/>
          <w:lang w:val="en-US"/>
        </w:rPr>
      </w:pPr>
      <w:r w:rsidRPr="00637204">
        <w:rPr>
          <w:rFonts w:ascii="Times New Roman" w:hAnsi="Times New Roman" w:cs="Times New Roman"/>
          <w:b/>
          <w:sz w:val="24"/>
          <w:szCs w:val="24"/>
          <w:lang w:val="en-US"/>
        </w:rPr>
        <w:t>BACKGROUND</w:t>
      </w:r>
    </w:p>
    <w:p w14:paraId="0A21D308" w14:textId="77777777" w:rsidR="00CE7870" w:rsidRPr="00637204" w:rsidRDefault="00CE7870" w:rsidP="00CE7870">
      <w:pPr>
        <w:pStyle w:val="Isi1"/>
        <w:rPr>
          <w:lang w:val="en-US"/>
        </w:rPr>
      </w:pPr>
      <w:r w:rsidRPr="00637204">
        <w:rPr>
          <w:lang w:val="en-US"/>
        </w:rPr>
        <w:t xml:space="preserve">Human Rights based on the Law of the Republic of Indonesia Number 39 of 1999 concerning Human Rights, are a set of rights that are inherent in the nature and existence of humans as creatures of God Almighty and are His gifts that must be respected, upheld and protected by the </w:t>
      </w:r>
      <w:r w:rsidRPr="00637204">
        <w:rPr>
          <w:lang w:val="en-US"/>
        </w:rPr>
        <w:t>state, law, Government, and everyone for the sake of honor and protection of human dignity and status. Protection and guarantee of rights are not only given to citizens who have physical and mental perfection (</w:t>
      </w:r>
      <w:proofErr w:type="spellStart"/>
      <w:r w:rsidRPr="00637204">
        <w:rPr>
          <w:lang w:val="en-US"/>
        </w:rPr>
        <w:t>Shaleh</w:t>
      </w:r>
      <w:proofErr w:type="spellEnd"/>
      <w:r w:rsidRPr="00637204">
        <w:rPr>
          <w:lang w:val="en-US"/>
        </w:rPr>
        <w:t xml:space="preserve">, 2018), but also given to all citizens, including citizens with disabilities (Tan &amp; </w:t>
      </w:r>
      <w:proofErr w:type="spellStart"/>
      <w:r w:rsidRPr="00637204">
        <w:rPr>
          <w:lang w:val="en-US"/>
        </w:rPr>
        <w:t>Ramadhani</w:t>
      </w:r>
      <w:proofErr w:type="spellEnd"/>
      <w:r w:rsidRPr="00637204">
        <w:rPr>
          <w:lang w:val="en-US"/>
        </w:rPr>
        <w:t xml:space="preserve">, 2020). </w:t>
      </w:r>
    </w:p>
    <w:p w14:paraId="4EA98643" w14:textId="457A9057" w:rsidR="00CE7870" w:rsidRPr="00637204" w:rsidRDefault="00CE7870" w:rsidP="00CE7870">
      <w:pPr>
        <w:pStyle w:val="Isi1"/>
        <w:rPr>
          <w:lang w:val="en-US"/>
        </w:rPr>
      </w:pPr>
      <w:r w:rsidRPr="00637204">
        <w:rPr>
          <w:lang w:val="en-US"/>
        </w:rPr>
        <w:lastRenderedPageBreak/>
        <w:t>Based on Law Number 8 of 2016 concerning Persons with Disabilities, Persons with Disabilities are any person who experiences physical, intellectual, mental and/or sensory limitations for a long time in interacting with the environment may experience obstacles and difficulties to participate fully and effectively with other citizens based on equal rights. Persons with disabilities are classified as one of the vulnerable groups (</w:t>
      </w:r>
      <w:proofErr w:type="spellStart"/>
      <w:r w:rsidRPr="00637204">
        <w:rPr>
          <w:lang w:val="en-US"/>
        </w:rPr>
        <w:t>Ndaumanu</w:t>
      </w:r>
      <w:proofErr w:type="spellEnd"/>
      <w:r w:rsidRPr="00637204">
        <w:rPr>
          <w:lang w:val="en-US"/>
        </w:rPr>
        <w:t>, 2020), so that it requires special attention including its welfare.</w:t>
      </w:r>
    </w:p>
    <w:p w14:paraId="5890A68F" w14:textId="07961B66" w:rsidR="00CE7870" w:rsidRPr="00637204" w:rsidRDefault="00CE7870" w:rsidP="00CE7870">
      <w:pPr>
        <w:pStyle w:val="Isi1"/>
        <w:rPr>
          <w:lang w:val="en-US"/>
        </w:rPr>
      </w:pPr>
      <w:r w:rsidRPr="00637204">
        <w:rPr>
          <w:lang w:val="en-US"/>
        </w:rPr>
        <w:t xml:space="preserve">One of the rights to welfare is the right to obtain a decent job (Tan &amp; </w:t>
      </w:r>
      <w:proofErr w:type="spellStart"/>
      <w:r w:rsidRPr="00637204">
        <w:rPr>
          <w:lang w:val="en-US"/>
        </w:rPr>
        <w:t>Ramadhani</w:t>
      </w:r>
      <w:proofErr w:type="spellEnd"/>
      <w:r w:rsidRPr="00637204">
        <w:rPr>
          <w:lang w:val="en-US"/>
        </w:rPr>
        <w:t>, 2020) In this case, persons with disabilities are still vulnerable to discrimination related to fulfilling their right to work (Lestari et al., 2017), especially the obstacle in terms of "physically and mentally healthy" which has always been one of the general requirements that absolutely everyone has (</w:t>
      </w:r>
      <w:proofErr w:type="spellStart"/>
      <w:r w:rsidRPr="00637204">
        <w:rPr>
          <w:lang w:val="en-US"/>
        </w:rPr>
        <w:t>Tampubolon</w:t>
      </w:r>
      <w:proofErr w:type="spellEnd"/>
      <w:r w:rsidRPr="00637204">
        <w:rPr>
          <w:lang w:val="en-US"/>
        </w:rPr>
        <w:t xml:space="preserve">, 2019).  </w:t>
      </w:r>
    </w:p>
    <w:p w14:paraId="28333DA7" w14:textId="347F82E8" w:rsidR="00CE7870" w:rsidRPr="00637204" w:rsidRDefault="00CE7870" w:rsidP="00CE7870">
      <w:pPr>
        <w:pStyle w:val="Isi1"/>
        <w:rPr>
          <w:lang w:val="en-US"/>
        </w:rPr>
      </w:pPr>
      <w:r w:rsidRPr="00637204">
        <w:rPr>
          <w:rFonts w:eastAsia="Cambria"/>
          <w:noProof/>
          <w:color w:val="000000"/>
        </w:rPr>
        <w:drawing>
          <wp:anchor distT="0" distB="0" distL="114300" distR="114300" simplePos="0" relativeHeight="251588608" behindDoc="0" locked="0" layoutInCell="1" allowOverlap="1" wp14:anchorId="146238AD" wp14:editId="5AB692A6">
            <wp:simplePos x="0" y="0"/>
            <wp:positionH relativeFrom="column">
              <wp:posOffset>60960</wp:posOffset>
            </wp:positionH>
            <wp:positionV relativeFrom="paragraph">
              <wp:posOffset>461010</wp:posOffset>
            </wp:positionV>
            <wp:extent cx="4933950" cy="2332990"/>
            <wp:effectExtent l="0" t="0" r="0" b="1016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Pr="00637204">
        <w:rPr>
          <w:noProof/>
          <w:lang w:val="en-US"/>
        </w:rPr>
        <mc:AlternateContent>
          <mc:Choice Requires="wps">
            <w:drawing>
              <wp:anchor distT="45720" distB="45720" distL="114300" distR="114300" simplePos="0" relativeHeight="251589632" behindDoc="0" locked="0" layoutInCell="1" allowOverlap="1" wp14:anchorId="6359E3C7" wp14:editId="429B8587">
                <wp:simplePos x="0" y="0"/>
                <wp:positionH relativeFrom="column">
                  <wp:posOffset>33655</wp:posOffset>
                </wp:positionH>
                <wp:positionV relativeFrom="paragraph">
                  <wp:posOffset>2834318</wp:posOffset>
                </wp:positionV>
                <wp:extent cx="4980305" cy="72326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723265"/>
                        </a:xfrm>
                        <a:prstGeom prst="rect">
                          <a:avLst/>
                        </a:prstGeom>
                        <a:solidFill>
                          <a:srgbClr val="FFFFFF"/>
                        </a:solidFill>
                        <a:ln w="9525">
                          <a:noFill/>
                          <a:miter lim="800000"/>
                          <a:headEnd/>
                          <a:tailEnd/>
                        </a:ln>
                      </wps:spPr>
                      <wps:txbx>
                        <w:txbxContent>
                          <w:p w14:paraId="6DAAAD61" w14:textId="5838E7D1" w:rsidR="00CE7870" w:rsidRPr="00CE7870" w:rsidRDefault="00CE7870" w:rsidP="00CE7870">
                            <w:pPr>
                              <w:widowControl w:val="0"/>
                              <w:pBdr>
                                <w:top w:val="nil"/>
                                <w:left w:val="nil"/>
                                <w:bottom w:val="nil"/>
                                <w:right w:val="nil"/>
                                <w:between w:val="nil"/>
                              </w:pBdr>
                              <w:spacing w:after="0" w:line="240" w:lineRule="auto"/>
                              <w:ind w:left="-360" w:right="398" w:firstLine="426"/>
                              <w:jc w:val="center"/>
                              <w:rPr>
                                <w:rFonts w:ascii="Cambria" w:eastAsia="Cambria" w:hAnsi="Cambria" w:cs="Cambria"/>
                                <w:b/>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1.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r>
                              <w:rPr>
                                <w:rFonts w:ascii="Cambria" w:eastAsia="Cambria" w:hAnsi="Cambria" w:cs="Cambria"/>
                                <w:color w:val="000000"/>
                                <w:sz w:val="24"/>
                                <w:szCs w:val="24"/>
                              </w:rPr>
                              <w:t xml:space="preserve"> in Temanggung Regency in 2021</w:t>
                            </w:r>
                            <w:r>
                              <w:rPr>
                                <w:rFonts w:ascii="Cambria" w:eastAsia="Cambria" w:hAnsi="Cambria" w:cs="Cambria"/>
                                <w:i/>
                                <w:color w:val="000000"/>
                                <w:sz w:val="24"/>
                                <w:szCs w:val="24"/>
                              </w:rPr>
                              <w:t xml:space="preserve">Source: Temanggung Regency </w:t>
                            </w:r>
                            <w:proofErr w:type="spellStart"/>
                            <w:r>
                              <w:rPr>
                                <w:rFonts w:ascii="Cambria" w:eastAsia="Cambria" w:hAnsi="Cambria" w:cs="Cambria"/>
                                <w:i/>
                                <w:color w:val="000000"/>
                                <w:sz w:val="24"/>
                                <w:szCs w:val="24"/>
                              </w:rPr>
                              <w:t>Social</w:t>
                            </w:r>
                            <w:proofErr w:type="spellEnd"/>
                            <w:r>
                              <w:rPr>
                                <w:rFonts w:ascii="Cambria" w:eastAsia="Cambria" w:hAnsi="Cambria" w:cs="Cambria"/>
                                <w:i/>
                                <w:color w:val="000000"/>
                                <w:sz w:val="24"/>
                                <w:szCs w:val="24"/>
                              </w:rPr>
                              <w:t xml:space="preserve"> Service</w:t>
                            </w:r>
                          </w:p>
                          <w:p w14:paraId="725C152E" w14:textId="5ABB8902" w:rsidR="00CE7870" w:rsidRDefault="00CE7870" w:rsidP="00CE7870">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59E3C7" id="_x0000_t202" coordsize="21600,21600" o:spt="202" path="m,l,21600r21600,l21600,xe">
                <v:stroke joinstyle="miter"/>
                <v:path gradientshapeok="t" o:connecttype="rect"/>
              </v:shapetype>
              <v:shape id="Text Box 2" o:spid="_x0000_s1026" type="#_x0000_t202" style="position:absolute;left:0;text-align:left;margin-left:2.65pt;margin-top:223.15pt;width:392.15pt;height:56.95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" stroked="f">
                <v:textbox>
                  <w:txbxContent>
                    <w:p w14:paraId="6DAAAD61" w14:textId="5838E7D1" w:rsidR="00CE7870" w:rsidRPr="00CE7870" w:rsidRDefault="00CE7870" w:rsidP="00CE7870">
                      <w:pPr>
                        <w:widowControl w:val="0"/>
                        <w:pBdr>
                          <w:top w:val="nil"/>
                          <w:left w:val="nil"/>
                          <w:bottom w:val="nil"/>
                          <w:right w:val="nil"/>
                          <w:between w:val="nil"/>
                        </w:pBdr>
                        <w:spacing w:after="0" w:line="240" w:lineRule="auto"/>
                        <w:ind w:left="-360" w:right="398" w:firstLine="426"/>
                        <w:jc w:val="center"/>
                        <w:rPr>
                          <w:rFonts w:ascii="Cambria" w:eastAsia="Cambria" w:hAnsi="Cambria" w:cs="Cambria"/>
                          <w:b/>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1.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r>
                        <w:rPr>
                          <w:rFonts w:ascii="Cambria" w:eastAsia="Cambria" w:hAnsi="Cambria" w:cs="Cambria"/>
                          <w:color w:val="000000"/>
                          <w:sz w:val="24"/>
                          <w:szCs w:val="24"/>
                        </w:rPr>
                        <w:t xml:space="preserve"> in Temanggung Regency in 2021</w:t>
                      </w:r>
                      <w:r>
                        <w:rPr>
                          <w:rFonts w:ascii="Cambria" w:eastAsia="Cambria" w:hAnsi="Cambria" w:cs="Cambria"/>
                          <w:i/>
                          <w:color w:val="000000"/>
                          <w:sz w:val="24"/>
                          <w:szCs w:val="24"/>
                        </w:rPr>
                        <w:t xml:space="preserve">Source: Temanggung Regency </w:t>
                      </w:r>
                      <w:proofErr w:type="spellStart"/>
                      <w:r>
                        <w:rPr>
                          <w:rFonts w:ascii="Cambria" w:eastAsia="Cambria" w:hAnsi="Cambria" w:cs="Cambria"/>
                          <w:i/>
                          <w:color w:val="000000"/>
                          <w:sz w:val="24"/>
                          <w:szCs w:val="24"/>
                        </w:rPr>
                        <w:t>Social</w:t>
                      </w:r>
                      <w:proofErr w:type="spellEnd"/>
                      <w:r>
                        <w:rPr>
                          <w:rFonts w:ascii="Cambria" w:eastAsia="Cambria" w:hAnsi="Cambria" w:cs="Cambria"/>
                          <w:i/>
                          <w:color w:val="000000"/>
                          <w:sz w:val="24"/>
                          <w:szCs w:val="24"/>
                        </w:rPr>
                        <w:t xml:space="preserve"> Service</w:t>
                      </w:r>
                    </w:p>
                    <w:p w14:paraId="725C152E" w14:textId="5ABB8902" w:rsidR="00CE7870" w:rsidRDefault="00CE7870" w:rsidP="00CE7870">
                      <w:pPr>
                        <w:jc w:val="center"/>
                      </w:pPr>
                    </w:p>
                  </w:txbxContent>
                </v:textbox>
                <w10:wrap type="square"/>
              </v:shape>
            </w:pict>
          </mc:Fallback>
        </mc:AlternateContent>
      </w:r>
      <w:proofErr w:type="spellStart"/>
      <w:r w:rsidRPr="00637204">
        <w:rPr>
          <w:lang w:val="en-US"/>
        </w:rPr>
        <w:t>Temanggung</w:t>
      </w:r>
      <w:proofErr w:type="spellEnd"/>
      <w:r w:rsidRPr="00637204">
        <w:rPr>
          <w:lang w:val="en-US"/>
        </w:rPr>
        <w:t xml:space="preserve"> Regency is the district where the Center for Rehabilitation </w:t>
      </w:r>
      <w:r w:rsidRPr="00637204">
        <w:rPr>
          <w:lang w:val="en-US"/>
        </w:rPr>
        <w:t xml:space="preserve">of Intellectual Disabled Persons is placed, and based on data from the Central Statistics Agency in 2016, Figure 1. Describe </w:t>
      </w:r>
      <w:proofErr w:type="spellStart"/>
      <w:r w:rsidRPr="00637204">
        <w:rPr>
          <w:lang w:val="en-US"/>
        </w:rPr>
        <w:t>temanggung</w:t>
      </w:r>
      <w:proofErr w:type="spellEnd"/>
      <w:r w:rsidRPr="00637204">
        <w:rPr>
          <w:lang w:val="en-US"/>
        </w:rPr>
        <w:t xml:space="preserve"> Regency is the district with the third largest number of persons with disabilities in Central Java Province with the following number of persons with disabilities. </w:t>
      </w:r>
    </w:p>
    <w:p w14:paraId="344EE783" w14:textId="77777777" w:rsidR="00CE7870" w:rsidRPr="00637204" w:rsidRDefault="00CE7870" w:rsidP="00CE7870">
      <w:pPr>
        <w:pStyle w:val="Isi1"/>
        <w:rPr>
          <w:lang w:val="en-US"/>
        </w:rPr>
      </w:pPr>
      <w:r w:rsidRPr="00637204">
        <w:rPr>
          <w:lang w:val="en-US"/>
        </w:rPr>
        <w:t xml:space="preserve">The total number of people with disabilities in </w:t>
      </w:r>
      <w:proofErr w:type="spellStart"/>
      <w:r w:rsidRPr="00637204">
        <w:rPr>
          <w:lang w:val="en-US"/>
        </w:rPr>
        <w:t>Temanggung</w:t>
      </w:r>
      <w:proofErr w:type="spellEnd"/>
      <w:r w:rsidRPr="00637204">
        <w:rPr>
          <w:lang w:val="en-US"/>
        </w:rPr>
        <w:t xml:space="preserve"> Regency is 5,668 people with the highest number being physically/disabled people with 1,608 people and the lowest being blind, deaf and speech impaired with 34 people. As for those aged 18-40 years, there were 1,437 people or 25.3% of the total. In addition, the Industry and Labor Agency also released data that out of a total of 27,769 workers, only 9 people were workers with disabilities or 0.03% of the total workforce in </w:t>
      </w:r>
      <w:proofErr w:type="spellStart"/>
      <w:r w:rsidRPr="00637204">
        <w:rPr>
          <w:lang w:val="en-US"/>
        </w:rPr>
        <w:t>Temanggung</w:t>
      </w:r>
      <w:proofErr w:type="spellEnd"/>
      <w:r w:rsidRPr="00637204">
        <w:rPr>
          <w:lang w:val="en-US"/>
        </w:rPr>
        <w:t xml:space="preserve"> Regency. This clearly shows that workers with disabilities are still very minimal when compared to non-disabled workers. This is odd considering that there is already Regional Regulation Number 7 of 2015 </w:t>
      </w:r>
      <w:r w:rsidRPr="00637204">
        <w:rPr>
          <w:lang w:val="en-US"/>
        </w:rPr>
        <w:lastRenderedPageBreak/>
        <w:t>concerning Protection of the Rights of Persons with Disabilities which regulates this matter, but the employment rate for persons with disabilities is still low.</w:t>
      </w:r>
    </w:p>
    <w:p w14:paraId="5214683A" w14:textId="77777777" w:rsidR="00CE7870" w:rsidRPr="00637204" w:rsidRDefault="00CE7870" w:rsidP="00CE7870">
      <w:pPr>
        <w:pStyle w:val="Isi1"/>
        <w:rPr>
          <w:lang w:val="en-US"/>
        </w:rPr>
      </w:pPr>
      <w:r w:rsidRPr="00637204">
        <w:rPr>
          <w:lang w:val="en-US"/>
        </w:rPr>
        <w:t xml:space="preserve">In previous research, </w:t>
      </w:r>
      <w:proofErr w:type="spellStart"/>
      <w:r w:rsidRPr="00637204">
        <w:rPr>
          <w:lang w:val="en-US"/>
        </w:rPr>
        <w:t>Prasojo</w:t>
      </w:r>
      <w:proofErr w:type="spellEnd"/>
      <w:r w:rsidRPr="00637204">
        <w:rPr>
          <w:lang w:val="en-US"/>
        </w:rPr>
        <w:t xml:space="preserve"> (2020) measured the level of work participation of persons with disabilities based on 4 indicators, namely, education, age, gender, and type of disability. Meanwhile Sadri &amp; </w:t>
      </w:r>
      <w:proofErr w:type="spellStart"/>
      <w:r w:rsidRPr="00637204">
        <w:rPr>
          <w:lang w:val="en-US"/>
        </w:rPr>
        <w:t>Muchtar</w:t>
      </w:r>
      <w:proofErr w:type="spellEnd"/>
      <w:r w:rsidRPr="00637204">
        <w:rPr>
          <w:lang w:val="en-US"/>
        </w:rPr>
        <w:t xml:space="preserve"> (2021) focus on the obstacles to optimizing the provision of job opportunities whose scope is in Government Agencies. Meanwhile, </w:t>
      </w:r>
      <w:proofErr w:type="spellStart"/>
      <w:r w:rsidRPr="00637204">
        <w:rPr>
          <w:lang w:val="en-US"/>
        </w:rPr>
        <w:t>Arzul</w:t>
      </w:r>
      <w:proofErr w:type="spellEnd"/>
      <w:r w:rsidRPr="00637204">
        <w:rPr>
          <w:lang w:val="en-US"/>
        </w:rPr>
        <w:t xml:space="preserve"> et al., (2019) focuses on the role of regional apparatus in efforts and constraints to increase employment opportunities for persons with disabilities. Meanwhile, Tan &amp; </w:t>
      </w:r>
      <w:proofErr w:type="spellStart"/>
      <w:r w:rsidRPr="00637204">
        <w:rPr>
          <w:lang w:val="en-US"/>
        </w:rPr>
        <w:t>Ramadhani</w:t>
      </w:r>
      <w:proofErr w:type="spellEnd"/>
      <w:r w:rsidRPr="00637204">
        <w:rPr>
          <w:lang w:val="en-US"/>
        </w:rPr>
        <w:t xml:space="preserve"> (2020), Nanda &amp; </w:t>
      </w:r>
      <w:proofErr w:type="spellStart"/>
      <w:r w:rsidRPr="00637204">
        <w:rPr>
          <w:lang w:val="en-US"/>
        </w:rPr>
        <w:t>Herawati</w:t>
      </w:r>
      <w:proofErr w:type="spellEnd"/>
      <w:r w:rsidRPr="00637204">
        <w:rPr>
          <w:lang w:val="en-US"/>
        </w:rPr>
        <w:t xml:space="preserve">, (2021), and Susiana &amp; </w:t>
      </w:r>
      <w:proofErr w:type="spellStart"/>
      <w:r w:rsidRPr="00637204">
        <w:rPr>
          <w:lang w:val="en-US"/>
        </w:rPr>
        <w:t>Wardah</w:t>
      </w:r>
      <w:proofErr w:type="spellEnd"/>
      <w:r w:rsidRPr="00637204">
        <w:rPr>
          <w:lang w:val="en-US"/>
        </w:rPr>
        <w:t xml:space="preserve"> (2019) focus their research on challenges and/or obstacles in fulfilling the right to work of persons with disabilities. On the other hand, </w:t>
      </w:r>
      <w:proofErr w:type="spellStart"/>
      <w:r w:rsidRPr="00637204">
        <w:rPr>
          <w:lang w:val="en-US"/>
        </w:rPr>
        <w:t>Widjaja</w:t>
      </w:r>
      <w:proofErr w:type="spellEnd"/>
      <w:r w:rsidRPr="00637204">
        <w:rPr>
          <w:lang w:val="en-US"/>
        </w:rPr>
        <w:t xml:space="preserve"> et al., (2020) focuses on the factors causing the gap in employment opportunities for persons with disabilities. As well as  </w:t>
      </w:r>
      <w:proofErr w:type="spellStart"/>
      <w:r w:rsidRPr="00637204">
        <w:rPr>
          <w:lang w:val="en-US"/>
        </w:rPr>
        <w:t>Shaleh</w:t>
      </w:r>
      <w:proofErr w:type="spellEnd"/>
      <w:r w:rsidRPr="00637204">
        <w:rPr>
          <w:lang w:val="en-US"/>
        </w:rPr>
        <w:t xml:space="preserve"> (2018), </w:t>
      </w:r>
      <w:proofErr w:type="spellStart"/>
      <w:r w:rsidRPr="00637204">
        <w:rPr>
          <w:lang w:val="en-US"/>
        </w:rPr>
        <w:t>Istifarroh</w:t>
      </w:r>
      <w:proofErr w:type="spellEnd"/>
      <w:r w:rsidRPr="00637204">
        <w:rPr>
          <w:lang w:val="en-US"/>
        </w:rPr>
        <w:t xml:space="preserve"> &amp; Nugroho (2019), and Halim (2021) focus their research on a legal and statutory perspective. These studies focus on the categorization of employment of persons with disabilities, the government's role in recruiting disabled workers, the legal vacuum, the challenges of fulfilling the employment rights of persons with disabilities in the form of the views of companies and society, the competence of persons with disabilities, as well as opportunities and accessibility. Whereas in this study the authors seek to focus on the government's role as a leading policy sector in implementing collaborative management </w:t>
      </w:r>
      <w:r w:rsidRPr="00637204">
        <w:rPr>
          <w:lang w:val="en-US"/>
        </w:rPr>
        <w:t xml:space="preserve">to fulfill and protect labor rights in </w:t>
      </w:r>
      <w:proofErr w:type="spellStart"/>
      <w:r w:rsidRPr="00637204">
        <w:rPr>
          <w:lang w:val="en-US"/>
        </w:rPr>
        <w:t>Temanggung</w:t>
      </w:r>
      <w:proofErr w:type="spellEnd"/>
      <w:r w:rsidRPr="00637204">
        <w:rPr>
          <w:lang w:val="en-US"/>
        </w:rPr>
        <w:t xml:space="preserve"> Regency.</w:t>
      </w:r>
    </w:p>
    <w:p w14:paraId="73EF5887" w14:textId="77777777" w:rsidR="00CE7870" w:rsidRPr="00637204" w:rsidRDefault="00CE7870" w:rsidP="00CE7870">
      <w:pPr>
        <w:pStyle w:val="Isi1"/>
        <w:rPr>
          <w:lang w:val="en-US"/>
        </w:rPr>
      </w:pPr>
      <w:r w:rsidRPr="00637204">
        <w:rPr>
          <w:lang w:val="en-US"/>
        </w:rPr>
        <w:t xml:space="preserve">Richard E. </w:t>
      </w:r>
      <w:proofErr w:type="spellStart"/>
      <w:r w:rsidRPr="00637204">
        <w:rPr>
          <w:lang w:val="en-US"/>
        </w:rPr>
        <w:t>Matland</w:t>
      </w:r>
      <w:proofErr w:type="spellEnd"/>
      <w:r w:rsidRPr="00637204">
        <w:rPr>
          <w:lang w:val="en-US"/>
        </w:rPr>
        <w:t xml:space="preserve"> (1995) in </w:t>
      </w:r>
      <w:proofErr w:type="spellStart"/>
      <w:r w:rsidRPr="00637204">
        <w:rPr>
          <w:lang w:val="en-US"/>
        </w:rPr>
        <w:t>Purwanti</w:t>
      </w:r>
      <w:proofErr w:type="spellEnd"/>
      <w:r w:rsidRPr="00637204">
        <w:rPr>
          <w:lang w:val="en-US"/>
        </w:rPr>
        <w:t xml:space="preserve"> et al., (2019) developed a model called the Ambiguity-Conflict Matrix Model which explains that administrative implementation is implementation that is carried out in the daily operations of government bureaucracy, political implementation is implementation that needs to be politically imposed, because although the ambiguity is low, the level of conflict is high. Experimental implementation was carried out on ambiguous policies, but the level of conflict was low. In principle, the </w:t>
      </w:r>
      <w:proofErr w:type="spellStart"/>
      <w:r w:rsidRPr="00637204">
        <w:rPr>
          <w:lang w:val="en-US"/>
        </w:rPr>
        <w:t>Matland</w:t>
      </w:r>
      <w:proofErr w:type="spellEnd"/>
      <w:r w:rsidRPr="00637204">
        <w:rPr>
          <w:lang w:val="en-US"/>
        </w:rPr>
        <w:t xml:space="preserve"> matrix has "four precises" that need to be met in terms of policy implementation (</w:t>
      </w:r>
      <w:proofErr w:type="spellStart"/>
      <w:r w:rsidRPr="00637204">
        <w:rPr>
          <w:lang w:val="en-US"/>
        </w:rPr>
        <w:t>Sholeh</w:t>
      </w:r>
      <w:proofErr w:type="spellEnd"/>
      <w:r w:rsidRPr="00637204">
        <w:rPr>
          <w:lang w:val="en-US"/>
        </w:rPr>
        <w:t xml:space="preserve"> et al., 2021), namely 1) Policy Accuracy, in the form of a Policy containing things that can solve problems, Policy Formulation according to the character of the problem and suitability of policy makers; 2) Execution Accuracy; 3) Target accuracy; 4) Environmental Accuracy, namely the internal environment and the external environment of the policy.</w:t>
      </w:r>
    </w:p>
    <w:p w14:paraId="40241C9E" w14:textId="77777777" w:rsidR="00CE7870" w:rsidRPr="00637204" w:rsidRDefault="00CE7870" w:rsidP="00CE7870">
      <w:pPr>
        <w:pStyle w:val="Isi1"/>
        <w:rPr>
          <w:lang w:val="en-US"/>
        </w:rPr>
      </w:pPr>
      <w:r w:rsidRPr="00637204">
        <w:rPr>
          <w:lang w:val="en-US"/>
        </w:rPr>
        <w:t xml:space="preserve">Besides that, according to George Edward III (1980) in </w:t>
      </w:r>
      <w:proofErr w:type="spellStart"/>
      <w:r w:rsidRPr="00637204">
        <w:rPr>
          <w:lang w:val="en-US"/>
        </w:rPr>
        <w:t>Tuti</w:t>
      </w:r>
      <w:proofErr w:type="spellEnd"/>
      <w:r w:rsidRPr="00637204">
        <w:rPr>
          <w:lang w:val="en-US"/>
        </w:rPr>
        <w:t xml:space="preserve"> (2020) there are 4 factors that influence the success or failure of policy implementation, including factor 1). Communication consisting of the Transmission Dimension, Clarity Dimension, and Consistency Dimension. 2) Resources, which consist of human resources, budgetary resources, equipment resources and authority resources. 3) Disposition consisting of the implementer's awareness, the implementer's instructions/directions to respond to the program towards acceptance or rejection, </w:t>
      </w:r>
      <w:r w:rsidRPr="00637204">
        <w:rPr>
          <w:lang w:val="en-US"/>
        </w:rPr>
        <w:lastRenderedPageBreak/>
        <w:t>and leader support. 4) Bureaucratic Structure in the form of SOP and fragmentation.</w:t>
      </w:r>
    </w:p>
    <w:p w14:paraId="73CAB056" w14:textId="2955538A" w:rsidR="00CE7870" w:rsidRPr="00637204" w:rsidRDefault="00CE7870" w:rsidP="00CE7870">
      <w:pPr>
        <w:pStyle w:val="Isi1"/>
        <w:rPr>
          <w:lang w:val="en-US"/>
        </w:rPr>
      </w:pPr>
      <w:r w:rsidRPr="00637204">
        <w:rPr>
          <w:lang w:val="en-US"/>
        </w:rPr>
        <w:t xml:space="preserve">This study aims to determine the Implementation of Regional Regulation of </w:t>
      </w:r>
      <w:proofErr w:type="spellStart"/>
      <w:r w:rsidRPr="00637204">
        <w:rPr>
          <w:lang w:val="en-US"/>
        </w:rPr>
        <w:t>Temanggung</w:t>
      </w:r>
      <w:proofErr w:type="spellEnd"/>
      <w:r w:rsidRPr="00637204">
        <w:rPr>
          <w:lang w:val="en-US"/>
        </w:rPr>
        <w:t xml:space="preserve"> Regency Number 7 of 2015 concerning Protection of the Rights of Persons with Disabilities in the context of Fulfilling Employment Rights of Persons with Disabilities in </w:t>
      </w:r>
      <w:proofErr w:type="spellStart"/>
      <w:r w:rsidRPr="00637204">
        <w:rPr>
          <w:lang w:val="en-US"/>
        </w:rPr>
        <w:t>Temanggung</w:t>
      </w:r>
      <w:proofErr w:type="spellEnd"/>
      <w:r w:rsidRPr="00637204">
        <w:rPr>
          <w:lang w:val="en-US"/>
        </w:rPr>
        <w:t xml:space="preserve"> Regency, as well as to find out what factors influence the implementation of these Regional Regulations. The benefits of this research are theoretical benefits, which are expected to contribute to the development of governance knowledge in the form of results of studies on the implementation of local government policies, while practical benefits, in the form of donations to the </w:t>
      </w:r>
      <w:proofErr w:type="spellStart"/>
      <w:r w:rsidRPr="00637204">
        <w:rPr>
          <w:lang w:val="en-US"/>
        </w:rPr>
        <w:t>Temanggung</w:t>
      </w:r>
      <w:proofErr w:type="spellEnd"/>
      <w:r w:rsidRPr="00637204">
        <w:rPr>
          <w:lang w:val="en-US"/>
        </w:rPr>
        <w:t xml:space="preserve"> Regency government in implementing policies to fulfill labor rights for marginalized people, namely persons with disabilities.</w:t>
      </w:r>
    </w:p>
    <w:p w14:paraId="4972A887" w14:textId="77777777" w:rsidR="00CE7870" w:rsidRPr="00637204" w:rsidRDefault="00CE7870" w:rsidP="00CE7870">
      <w:pPr>
        <w:pStyle w:val="Isi1"/>
        <w:rPr>
          <w:lang w:val="en-US"/>
        </w:rPr>
      </w:pPr>
    </w:p>
    <w:p w14:paraId="7B40DFA5" w14:textId="681AE5F2" w:rsidR="00B1484E" w:rsidRPr="00637204" w:rsidRDefault="00E6771E" w:rsidP="00B1484E">
      <w:pPr>
        <w:spacing w:after="0"/>
        <w:jc w:val="both"/>
        <w:rPr>
          <w:rFonts w:ascii="Times New Roman" w:hAnsi="Times New Roman" w:cs="Times New Roman"/>
          <w:b/>
          <w:sz w:val="24"/>
          <w:szCs w:val="24"/>
          <w:lang w:val="en-US"/>
        </w:rPr>
      </w:pPr>
      <w:r w:rsidRPr="00637204">
        <w:rPr>
          <w:rFonts w:ascii="Times New Roman" w:hAnsi="Times New Roman" w:cs="Times New Roman"/>
          <w:b/>
          <w:sz w:val="24"/>
          <w:szCs w:val="24"/>
          <w:lang w:val="en-US"/>
        </w:rPr>
        <w:t>METHOD</w:t>
      </w:r>
    </w:p>
    <w:p w14:paraId="0DCD6F8E" w14:textId="041E3F09" w:rsidR="00CE7870" w:rsidRPr="00637204" w:rsidRDefault="00C57FB7" w:rsidP="00CE7870">
      <w:pPr>
        <w:pStyle w:val="Isi1"/>
        <w:rPr>
          <w:lang w:val="en-US"/>
        </w:rPr>
      </w:pPr>
      <w:r w:rsidRPr="00637204">
        <w:rPr>
          <w:noProof/>
          <w:lang w:val="en-US"/>
        </w:rPr>
        <mc:AlternateContent>
          <mc:Choice Requires="wps">
            <w:drawing>
              <wp:anchor distT="45720" distB="45720" distL="114300" distR="114300" simplePos="0" relativeHeight="251595776" behindDoc="0" locked="0" layoutInCell="1" allowOverlap="1" wp14:anchorId="1764ECD4" wp14:editId="4EAFB0EB">
                <wp:simplePos x="0" y="0"/>
                <wp:positionH relativeFrom="column">
                  <wp:posOffset>83820</wp:posOffset>
                </wp:positionH>
                <wp:positionV relativeFrom="paragraph">
                  <wp:posOffset>3187700</wp:posOffset>
                </wp:positionV>
                <wp:extent cx="4980305" cy="723265"/>
                <wp:effectExtent l="0" t="0" r="0" b="6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723265"/>
                        </a:xfrm>
                        <a:prstGeom prst="rect">
                          <a:avLst/>
                        </a:prstGeom>
                        <a:solidFill>
                          <a:srgbClr val="FFFFFF"/>
                        </a:solidFill>
                        <a:ln w="9525">
                          <a:noFill/>
                          <a:miter lim="800000"/>
                          <a:headEnd/>
                          <a:tailEnd/>
                        </a:ln>
                      </wps:spPr>
                      <wps:txbx>
                        <w:txbxContent>
                          <w:p w14:paraId="5D396833" w14:textId="77777777" w:rsidR="00C57FB7" w:rsidRDefault="00C57FB7" w:rsidP="00C57FB7">
                            <w:pPr>
                              <w:widowControl w:val="0"/>
                              <w:pBdr>
                                <w:top w:val="nil"/>
                                <w:left w:val="nil"/>
                                <w:bottom w:val="nil"/>
                                <w:right w:val="nil"/>
                                <w:between w:val="nil"/>
                              </w:pBdr>
                              <w:spacing w:after="0" w:line="240" w:lineRule="auto"/>
                              <w:ind w:left="-360" w:right="398" w:firstLine="426"/>
                              <w:jc w:val="center"/>
                              <w:rPr>
                                <w:rFonts w:ascii="Cambria" w:eastAsia="Cambria" w:hAnsi="Cambria" w:cs="Cambria"/>
                                <w:i/>
                                <w:color w:val="000000"/>
                                <w:sz w:val="24"/>
                                <w:szCs w:val="24"/>
                              </w:rPr>
                            </w:pPr>
                            <w:proofErr w:type="spellStart"/>
                            <w:r>
                              <w:rPr>
                                <w:rFonts w:ascii="Cambria" w:eastAsia="Cambria" w:hAnsi="Cambria" w:cs="Cambria"/>
                                <w:i/>
                                <w:color w:val="000000"/>
                                <w:sz w:val="24"/>
                                <w:szCs w:val="24"/>
                              </w:rPr>
                              <w:t>Source</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Processed</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by</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Researchers</w:t>
                            </w:r>
                            <w:proofErr w:type="spellEnd"/>
                          </w:p>
                          <w:p w14:paraId="6B143D8C" w14:textId="77777777" w:rsidR="00C57FB7" w:rsidRDefault="00C57FB7" w:rsidP="00C57FB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64ECD4" id="_x0000_s1027" type="#_x0000_t202" style="position:absolute;left:0;text-align:left;margin-left:6.6pt;margin-top:251pt;width:392.15pt;height:56.95pt;z-index:251595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" stroked="f">
                <v:textbox>
                  <w:txbxContent>
                    <w:p w14:paraId="5D396833" w14:textId="77777777" w:rsidR="00C57FB7" w:rsidRDefault="00C57FB7" w:rsidP="00C57FB7">
                      <w:pPr>
                        <w:widowControl w:val="0"/>
                        <w:pBdr>
                          <w:top w:val="nil"/>
                          <w:left w:val="nil"/>
                          <w:bottom w:val="nil"/>
                          <w:right w:val="nil"/>
                          <w:between w:val="nil"/>
                        </w:pBdr>
                        <w:spacing w:after="0" w:line="240" w:lineRule="auto"/>
                        <w:ind w:left="-360" w:right="398" w:firstLine="426"/>
                        <w:jc w:val="center"/>
                        <w:rPr>
                          <w:rFonts w:ascii="Cambria" w:eastAsia="Cambria" w:hAnsi="Cambria" w:cs="Cambria"/>
                          <w:i/>
                          <w:color w:val="000000"/>
                          <w:sz w:val="24"/>
                          <w:szCs w:val="24"/>
                        </w:rPr>
                      </w:pPr>
                      <w:proofErr w:type="spellStart"/>
                      <w:r>
                        <w:rPr>
                          <w:rFonts w:ascii="Cambria" w:eastAsia="Cambria" w:hAnsi="Cambria" w:cs="Cambria"/>
                          <w:i/>
                          <w:color w:val="000000"/>
                          <w:sz w:val="24"/>
                          <w:szCs w:val="24"/>
                        </w:rPr>
                        <w:t>Source</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Processed</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by</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Researchers</w:t>
                      </w:r>
                      <w:proofErr w:type="spellEnd"/>
                    </w:p>
                    <w:p w14:paraId="6B143D8C" w14:textId="77777777" w:rsidR="00C57FB7" w:rsidRDefault="00C57FB7" w:rsidP="00C57FB7">
                      <w:pPr>
                        <w:jc w:val="center"/>
                      </w:pPr>
                    </w:p>
                  </w:txbxContent>
                </v:textbox>
                <w10:wrap type="square"/>
              </v:shape>
            </w:pict>
          </mc:Fallback>
        </mc:AlternateContent>
      </w:r>
      <w:r w:rsidRPr="00637204">
        <w:rPr>
          <w:rFonts w:eastAsia="Times New Roman"/>
          <w:noProof/>
          <w:color w:val="000000"/>
          <w:sz w:val="20"/>
          <w:szCs w:val="20"/>
        </w:rPr>
        <w:drawing>
          <wp:anchor distT="0" distB="0" distL="114300" distR="114300" simplePos="0" relativeHeight="251591680" behindDoc="0" locked="0" layoutInCell="1" allowOverlap="1" wp14:anchorId="6EFE73EF" wp14:editId="47DC4132">
            <wp:simplePos x="0" y="0"/>
            <wp:positionH relativeFrom="column">
              <wp:posOffset>1049020</wp:posOffset>
            </wp:positionH>
            <wp:positionV relativeFrom="paragraph">
              <wp:posOffset>1266190</wp:posOffset>
            </wp:positionV>
            <wp:extent cx="2959100" cy="1910080"/>
            <wp:effectExtent l="19050" t="19050" r="12700" b="13970"/>
            <wp:wrapTopAndBottom/>
            <wp:docPr id="2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
                      <a:extLst>
                        <a:ext uri="{28A0092B-C50C-407E-A947-70E740481C1C}">
                          <a14:useLocalDpi xmlns:a14="http://schemas.microsoft.com/office/drawing/2010/main" val="0"/>
                        </a:ext>
                      </a:extLst>
                    </a:blip>
                    <a:srcRect l="27566" t="10187" r="26795" b="19462"/>
                    <a:stretch>
                      <a:fillRect/>
                    </a:stretch>
                  </pic:blipFill>
                  <pic:spPr>
                    <a:xfrm>
                      <a:off x="0" y="0"/>
                      <a:ext cx="2959100" cy="1910080"/>
                    </a:xfrm>
                    <a:prstGeom prst="rect">
                      <a:avLst/>
                    </a:prstGeom>
                    <a:ln w="6350">
                      <a:solidFill>
                        <a:srgbClr val="000000"/>
                      </a:solidFill>
                      <a:prstDash val="solid"/>
                    </a:ln>
                  </pic:spPr>
                </pic:pic>
              </a:graphicData>
            </a:graphic>
            <wp14:sizeRelH relativeFrom="margin">
              <wp14:pctWidth>0</wp14:pctWidth>
            </wp14:sizeRelH>
            <wp14:sizeRelV relativeFrom="margin">
              <wp14:pctHeight>0</wp14:pctHeight>
            </wp14:sizeRelV>
          </wp:anchor>
        </w:drawing>
      </w:r>
      <w:r w:rsidRPr="00637204">
        <w:rPr>
          <w:noProof/>
          <w:lang w:val="en-US"/>
        </w:rPr>
        <mc:AlternateContent>
          <mc:Choice Requires="wps">
            <w:drawing>
              <wp:anchor distT="45720" distB="45720" distL="114300" distR="114300" simplePos="0" relativeHeight="251590656" behindDoc="0" locked="0" layoutInCell="1" allowOverlap="1" wp14:anchorId="18146AF7" wp14:editId="5AAA7C8E">
                <wp:simplePos x="0" y="0"/>
                <wp:positionH relativeFrom="column">
                  <wp:posOffset>24765</wp:posOffset>
                </wp:positionH>
                <wp:positionV relativeFrom="paragraph">
                  <wp:posOffset>691515</wp:posOffset>
                </wp:positionV>
                <wp:extent cx="4980305" cy="723265"/>
                <wp:effectExtent l="0" t="0" r="0" b="6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723265"/>
                        </a:xfrm>
                        <a:prstGeom prst="rect">
                          <a:avLst/>
                        </a:prstGeom>
                        <a:solidFill>
                          <a:srgbClr val="FFFFFF"/>
                        </a:solidFill>
                        <a:ln w="9525">
                          <a:noFill/>
                          <a:miter lim="800000"/>
                          <a:headEnd/>
                          <a:tailEnd/>
                        </a:ln>
                      </wps:spPr>
                      <wps:txbx>
                        <w:txbxContent>
                          <w:p w14:paraId="377C1FED" w14:textId="77777777" w:rsidR="008517FD" w:rsidRPr="00CE7870" w:rsidRDefault="008517FD" w:rsidP="008517FD">
                            <w:pPr>
                              <w:widowControl w:val="0"/>
                              <w:pBdr>
                                <w:top w:val="nil"/>
                                <w:left w:val="nil"/>
                                <w:bottom w:val="nil"/>
                                <w:right w:val="nil"/>
                                <w:between w:val="nil"/>
                              </w:pBdr>
                              <w:spacing w:after="0" w:line="240" w:lineRule="auto"/>
                              <w:ind w:left="-360" w:right="398" w:firstLine="426"/>
                              <w:jc w:val="center"/>
                              <w:rPr>
                                <w:rFonts w:ascii="Cambria" w:eastAsia="Cambria" w:hAnsi="Cambria" w:cs="Cambria"/>
                                <w:b/>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1.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r>
                              <w:rPr>
                                <w:rFonts w:ascii="Cambria" w:eastAsia="Cambria" w:hAnsi="Cambria" w:cs="Cambria"/>
                                <w:color w:val="000000"/>
                                <w:sz w:val="24"/>
                                <w:szCs w:val="24"/>
                              </w:rPr>
                              <w:t xml:space="preserve"> in Temanggung Regency in 2021</w:t>
                            </w:r>
                            <w:r>
                              <w:rPr>
                                <w:rFonts w:ascii="Cambria" w:eastAsia="Cambria" w:hAnsi="Cambria" w:cs="Cambria"/>
                                <w:i/>
                                <w:color w:val="000000"/>
                                <w:sz w:val="24"/>
                                <w:szCs w:val="24"/>
                              </w:rPr>
                              <w:t xml:space="preserve">Source: Temanggung Regency </w:t>
                            </w:r>
                            <w:proofErr w:type="spellStart"/>
                            <w:r>
                              <w:rPr>
                                <w:rFonts w:ascii="Cambria" w:eastAsia="Cambria" w:hAnsi="Cambria" w:cs="Cambria"/>
                                <w:i/>
                                <w:color w:val="000000"/>
                                <w:sz w:val="24"/>
                                <w:szCs w:val="24"/>
                              </w:rPr>
                              <w:t>Social</w:t>
                            </w:r>
                            <w:proofErr w:type="spellEnd"/>
                            <w:r>
                              <w:rPr>
                                <w:rFonts w:ascii="Cambria" w:eastAsia="Cambria" w:hAnsi="Cambria" w:cs="Cambria"/>
                                <w:i/>
                                <w:color w:val="000000"/>
                                <w:sz w:val="24"/>
                                <w:szCs w:val="24"/>
                              </w:rPr>
                              <w:t xml:space="preserve"> Service</w:t>
                            </w:r>
                          </w:p>
                          <w:p w14:paraId="2FE19EEA" w14:textId="77777777" w:rsidR="008517FD" w:rsidRDefault="008517FD" w:rsidP="008517F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46AF7" id="_x0000_s1028" type="#_x0000_t202" style="position:absolute;left:0;text-align:left;margin-left:1.95pt;margin-top:54.45pt;width:392.15pt;height:56.95pt;z-index:251590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" stroked="f">
                <v:textbox>
                  <w:txbxContent>
                    <w:p w14:paraId="377C1FED" w14:textId="77777777" w:rsidR="008517FD" w:rsidRPr="00CE7870" w:rsidRDefault="008517FD" w:rsidP="008517FD">
                      <w:pPr>
                        <w:widowControl w:val="0"/>
                        <w:pBdr>
                          <w:top w:val="nil"/>
                          <w:left w:val="nil"/>
                          <w:bottom w:val="nil"/>
                          <w:right w:val="nil"/>
                          <w:between w:val="nil"/>
                        </w:pBdr>
                        <w:spacing w:after="0" w:line="240" w:lineRule="auto"/>
                        <w:ind w:left="-360" w:right="398" w:firstLine="426"/>
                        <w:jc w:val="center"/>
                        <w:rPr>
                          <w:rFonts w:ascii="Cambria" w:eastAsia="Cambria" w:hAnsi="Cambria" w:cs="Cambria"/>
                          <w:b/>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1.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r>
                        <w:rPr>
                          <w:rFonts w:ascii="Cambria" w:eastAsia="Cambria" w:hAnsi="Cambria" w:cs="Cambria"/>
                          <w:color w:val="000000"/>
                          <w:sz w:val="24"/>
                          <w:szCs w:val="24"/>
                        </w:rPr>
                        <w:t xml:space="preserve"> in Temanggung Regency in 2021</w:t>
                      </w:r>
                      <w:r>
                        <w:rPr>
                          <w:rFonts w:ascii="Cambria" w:eastAsia="Cambria" w:hAnsi="Cambria" w:cs="Cambria"/>
                          <w:i/>
                          <w:color w:val="000000"/>
                          <w:sz w:val="24"/>
                          <w:szCs w:val="24"/>
                        </w:rPr>
                        <w:t xml:space="preserve">Source: Temanggung Regency </w:t>
                      </w:r>
                      <w:proofErr w:type="spellStart"/>
                      <w:r>
                        <w:rPr>
                          <w:rFonts w:ascii="Cambria" w:eastAsia="Cambria" w:hAnsi="Cambria" w:cs="Cambria"/>
                          <w:i/>
                          <w:color w:val="000000"/>
                          <w:sz w:val="24"/>
                          <w:szCs w:val="24"/>
                        </w:rPr>
                        <w:t>Social</w:t>
                      </w:r>
                      <w:proofErr w:type="spellEnd"/>
                      <w:r>
                        <w:rPr>
                          <w:rFonts w:ascii="Cambria" w:eastAsia="Cambria" w:hAnsi="Cambria" w:cs="Cambria"/>
                          <w:i/>
                          <w:color w:val="000000"/>
                          <w:sz w:val="24"/>
                          <w:szCs w:val="24"/>
                        </w:rPr>
                        <w:t xml:space="preserve"> Service</w:t>
                      </w:r>
                    </w:p>
                    <w:p w14:paraId="2FE19EEA" w14:textId="77777777" w:rsidR="008517FD" w:rsidRDefault="008517FD" w:rsidP="008517FD">
                      <w:pPr>
                        <w:jc w:val="center"/>
                      </w:pPr>
                    </w:p>
                  </w:txbxContent>
                </v:textbox>
                <w10:wrap type="square"/>
              </v:shape>
            </w:pict>
          </mc:Fallback>
        </mc:AlternateContent>
      </w:r>
      <w:r w:rsidR="00CE7870" w:rsidRPr="00637204">
        <w:rPr>
          <w:lang w:val="en-US"/>
        </w:rPr>
        <w:t xml:space="preserve">In this study, researchers used a qualitative descriptive research method. Qualitative descriptive is a research method </w:t>
      </w:r>
      <w:r w:rsidR="00CE7870" w:rsidRPr="00637204">
        <w:rPr>
          <w:lang w:val="en-US"/>
        </w:rPr>
        <w:t>that moves to a simple qualitative approach with an inductive flow, meaning that qualitative descriptive research begins with an explanatory process or event which can finally be drawn a generalization which is a conclusion from the process or event  (</w:t>
      </w:r>
      <w:proofErr w:type="spellStart"/>
      <w:r w:rsidR="00CE7870" w:rsidRPr="00637204">
        <w:rPr>
          <w:lang w:val="en-US"/>
        </w:rPr>
        <w:t>Yuliani</w:t>
      </w:r>
      <w:proofErr w:type="spellEnd"/>
      <w:r w:rsidR="00CE7870" w:rsidRPr="00637204">
        <w:rPr>
          <w:lang w:val="en-US"/>
        </w:rPr>
        <w:t>, 2018). The data comes from primary data, namely the results of interviews and observations, as well as secondary data in the form of reference sources such as journal publications, online news, legal products, and documents from regional apparatuses and business entities related to research.</w:t>
      </w:r>
    </w:p>
    <w:p w14:paraId="6AF9A9A7" w14:textId="68F801BD" w:rsidR="00CE7870" w:rsidRPr="00637204" w:rsidRDefault="00CE7870" w:rsidP="00CE7870">
      <w:pPr>
        <w:pStyle w:val="Isi1"/>
        <w:rPr>
          <w:lang w:val="en-US"/>
        </w:rPr>
      </w:pPr>
      <w:r w:rsidRPr="00637204">
        <w:rPr>
          <w:lang w:val="en-US"/>
        </w:rPr>
        <w:t xml:space="preserve">As for analyzing the data in this study, the authors used data analysis techniques from Miles &amp; Huberman which were collaborated using the </w:t>
      </w:r>
      <w:proofErr w:type="spellStart"/>
      <w:r w:rsidRPr="00637204">
        <w:rPr>
          <w:lang w:val="en-US"/>
        </w:rPr>
        <w:t>Nvivo</w:t>
      </w:r>
      <w:proofErr w:type="spellEnd"/>
      <w:r w:rsidRPr="00637204">
        <w:rPr>
          <w:lang w:val="en-US"/>
        </w:rPr>
        <w:t xml:space="preserve"> 12 Plus software. Miles &amp; Huberman's theory in </w:t>
      </w:r>
      <w:proofErr w:type="spellStart"/>
      <w:r w:rsidRPr="00637204">
        <w:rPr>
          <w:lang w:val="en-US"/>
        </w:rPr>
        <w:t>Fadli</w:t>
      </w:r>
      <w:proofErr w:type="spellEnd"/>
      <w:r w:rsidRPr="00637204">
        <w:rPr>
          <w:lang w:val="en-US"/>
        </w:rPr>
        <w:t xml:space="preserve"> (2021) states that there are three types of activities in data analysis, namely data reduction, data presentation, and drawing conclusions. In this case </w:t>
      </w:r>
      <w:proofErr w:type="spellStart"/>
      <w:r w:rsidRPr="00637204">
        <w:rPr>
          <w:lang w:val="en-US"/>
        </w:rPr>
        <w:t>Nvivo</w:t>
      </w:r>
      <w:proofErr w:type="spellEnd"/>
      <w:r w:rsidRPr="00637204">
        <w:rPr>
          <w:lang w:val="en-US"/>
        </w:rPr>
        <w:t xml:space="preserve"> is used in the data reduction stage, namely the raw data collected is simplified using the </w:t>
      </w:r>
      <w:proofErr w:type="spellStart"/>
      <w:r w:rsidRPr="00637204">
        <w:rPr>
          <w:lang w:val="en-US"/>
        </w:rPr>
        <w:t>Nvivo</w:t>
      </w:r>
      <w:proofErr w:type="spellEnd"/>
      <w:r w:rsidRPr="00637204">
        <w:rPr>
          <w:lang w:val="en-US"/>
        </w:rPr>
        <w:t xml:space="preserve"> 12 Plus software by being analyzed and classified in stages through data coding. After the data coding process, a Crosstab </w:t>
      </w:r>
      <w:r w:rsidRPr="00637204">
        <w:rPr>
          <w:lang w:val="en-US"/>
        </w:rPr>
        <w:lastRenderedPageBreak/>
        <w:t xml:space="preserve">Query is then carried out, namely in the form of identifying research factors that influence the research focus. The </w:t>
      </w:r>
      <w:proofErr w:type="spellStart"/>
      <w:r w:rsidRPr="00637204">
        <w:rPr>
          <w:lang w:val="en-US"/>
        </w:rPr>
        <w:t>Nvivo</w:t>
      </w:r>
      <w:proofErr w:type="spellEnd"/>
      <w:r w:rsidRPr="00637204">
        <w:rPr>
          <w:lang w:val="en-US"/>
        </w:rPr>
        <w:t xml:space="preserve"> 12 Plus software is used, because NVivo 12 Plus can translate text data, documents, news, and data series as well as social media (</w:t>
      </w:r>
      <w:proofErr w:type="spellStart"/>
      <w:r w:rsidRPr="00637204">
        <w:rPr>
          <w:lang w:val="en-US"/>
        </w:rPr>
        <w:t>Brandão</w:t>
      </w:r>
      <w:proofErr w:type="spellEnd"/>
      <w:r w:rsidRPr="00637204">
        <w:rPr>
          <w:lang w:val="en-US"/>
        </w:rPr>
        <w:t>, 2015). The research was conducted by operationalizing the concept as follows in figure 2.</w:t>
      </w:r>
    </w:p>
    <w:p w14:paraId="2747A168" w14:textId="485C573B" w:rsidR="00FF66C3" w:rsidRPr="00637204" w:rsidRDefault="00CE7870" w:rsidP="00CE7870">
      <w:pPr>
        <w:tabs>
          <w:tab w:val="left" w:pos="2830"/>
        </w:tabs>
        <w:spacing w:after="0"/>
        <w:jc w:val="both"/>
        <w:rPr>
          <w:rFonts w:ascii="Times New Roman" w:hAnsi="Times New Roman" w:cs="Times New Roman"/>
          <w:b/>
          <w:sz w:val="24"/>
          <w:szCs w:val="24"/>
          <w:lang w:val="en-US"/>
        </w:rPr>
      </w:pPr>
      <w:r w:rsidRPr="00637204">
        <w:rPr>
          <w:rFonts w:ascii="Times New Roman" w:hAnsi="Times New Roman" w:cs="Times New Roman"/>
          <w:b/>
          <w:sz w:val="24"/>
          <w:szCs w:val="24"/>
          <w:lang w:val="en-US"/>
        </w:rPr>
        <w:tab/>
      </w:r>
    </w:p>
    <w:p w14:paraId="0207E582" w14:textId="6A5CF995" w:rsidR="00B1484E" w:rsidRPr="00637204" w:rsidRDefault="00AF3301" w:rsidP="00B1484E">
      <w:pPr>
        <w:spacing w:after="0"/>
        <w:jc w:val="both"/>
        <w:rPr>
          <w:rFonts w:ascii="Times New Roman" w:hAnsi="Times New Roman" w:cs="Times New Roman"/>
          <w:b/>
          <w:sz w:val="24"/>
          <w:szCs w:val="24"/>
          <w:lang w:val="en-US"/>
        </w:rPr>
      </w:pPr>
      <w:r w:rsidRPr="00637204">
        <w:rPr>
          <w:rFonts w:ascii="Times New Roman" w:hAnsi="Times New Roman" w:cs="Times New Roman"/>
          <w:b/>
          <w:sz w:val="24"/>
          <w:szCs w:val="24"/>
          <w:lang w:val="en-US"/>
        </w:rPr>
        <w:t>RESULT AND DISCUSSION</w:t>
      </w:r>
    </w:p>
    <w:p w14:paraId="4E13E490" w14:textId="61A7BF24" w:rsidR="00C57FB7" w:rsidRPr="00637204" w:rsidRDefault="00010FD3" w:rsidP="00C57FB7">
      <w:pPr>
        <w:pStyle w:val="Isi1"/>
        <w:rPr>
          <w:lang w:val="en-US"/>
        </w:rPr>
      </w:pPr>
      <w:r w:rsidRPr="00637204">
        <w:rPr>
          <w:lang w:val="en-US"/>
        </w:rPr>
        <w:t xml:space="preserve">Policy Implementation is a series of activities in the form of carrying out planned and binding activities in order to respond to phenomena or problems in order to achieve a predetermined goal. The following is the result of data analysis on the implementation of the policy on fulfilling the employment rights of persons with disabilities in </w:t>
      </w:r>
      <w:proofErr w:type="spellStart"/>
      <w:r w:rsidRPr="00637204">
        <w:rPr>
          <w:lang w:val="en-US"/>
        </w:rPr>
        <w:t>Temanggung</w:t>
      </w:r>
      <w:proofErr w:type="spellEnd"/>
      <w:r w:rsidRPr="00637204">
        <w:rPr>
          <w:lang w:val="en-US"/>
        </w:rPr>
        <w:t xml:space="preserve"> Regency as outlined in Regional Regulation Number 7 of 2015 based on the Policy Implementation Theory of Richard E </w:t>
      </w:r>
      <w:proofErr w:type="spellStart"/>
      <w:r w:rsidRPr="00637204">
        <w:rPr>
          <w:lang w:val="en-US"/>
        </w:rPr>
        <w:t>Matland</w:t>
      </w:r>
      <w:proofErr w:type="spellEnd"/>
      <w:r w:rsidRPr="00637204">
        <w:rPr>
          <w:lang w:val="en-US"/>
        </w:rPr>
        <w:t xml:space="preserve"> (1995).</w:t>
      </w:r>
      <w:r w:rsidR="00C57FB7" w:rsidRPr="00637204">
        <w:rPr>
          <w:lang w:val="en-US"/>
        </w:rPr>
        <w:t xml:space="preserve">  </w:t>
      </w:r>
    </w:p>
    <w:p w14:paraId="088BE061" w14:textId="31357793" w:rsidR="00C57FB7" w:rsidRPr="00637204" w:rsidRDefault="00C57FB7" w:rsidP="00C57FB7">
      <w:pPr>
        <w:pStyle w:val="Isi1"/>
        <w:rPr>
          <w:lang w:val="en-US"/>
        </w:rPr>
      </w:pPr>
      <w:r w:rsidRPr="00637204">
        <w:rPr>
          <w:rFonts w:eastAsia="Cambria"/>
          <w:noProof/>
        </w:rPr>
        <w:drawing>
          <wp:anchor distT="0" distB="0" distL="114300" distR="114300" simplePos="0" relativeHeight="251594752" behindDoc="0" locked="0" layoutInCell="1" allowOverlap="1" wp14:anchorId="6C1643FE" wp14:editId="2BD6FC5F">
            <wp:simplePos x="0" y="0"/>
            <wp:positionH relativeFrom="column">
              <wp:posOffset>-78105</wp:posOffset>
            </wp:positionH>
            <wp:positionV relativeFrom="paragraph">
              <wp:posOffset>1426845</wp:posOffset>
            </wp:positionV>
            <wp:extent cx="5057775" cy="1952625"/>
            <wp:effectExtent l="0" t="0" r="9525" b="9525"/>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637204">
        <w:rPr>
          <w:noProof/>
          <w:lang w:val="en-US"/>
        </w:rPr>
        <mc:AlternateContent>
          <mc:Choice Requires="wps">
            <w:drawing>
              <wp:anchor distT="45720" distB="45720" distL="114300" distR="114300" simplePos="0" relativeHeight="251593728" behindDoc="0" locked="0" layoutInCell="1" allowOverlap="1" wp14:anchorId="2FFCF59C" wp14:editId="6B390323">
                <wp:simplePos x="0" y="0"/>
                <wp:positionH relativeFrom="column">
                  <wp:posOffset>-1270</wp:posOffset>
                </wp:positionH>
                <wp:positionV relativeFrom="paragraph">
                  <wp:posOffset>937895</wp:posOffset>
                </wp:positionV>
                <wp:extent cx="4980305" cy="723265"/>
                <wp:effectExtent l="0" t="0" r="0" b="6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723265"/>
                        </a:xfrm>
                        <a:prstGeom prst="rect">
                          <a:avLst/>
                        </a:prstGeom>
                        <a:solidFill>
                          <a:srgbClr val="FFFFFF"/>
                        </a:solidFill>
                        <a:ln w="9525">
                          <a:noFill/>
                          <a:miter lim="800000"/>
                          <a:headEnd/>
                          <a:tailEnd/>
                        </a:ln>
                      </wps:spPr>
                      <wps:txbx>
                        <w:txbxContent>
                          <w:p w14:paraId="462B1202" w14:textId="54CF4859" w:rsidR="00C57FB7" w:rsidRDefault="00C57FB7" w:rsidP="00C57FB7">
                            <w:pPr>
                              <w:widowControl w:val="0"/>
                              <w:pBdr>
                                <w:top w:val="nil"/>
                                <w:left w:val="nil"/>
                                <w:bottom w:val="nil"/>
                                <w:right w:val="nil"/>
                                <w:between w:val="nil"/>
                              </w:pBdr>
                              <w:spacing w:after="0" w:line="240" w:lineRule="auto"/>
                              <w:ind w:left="-360" w:right="398" w:firstLine="426"/>
                              <w:jc w:val="center"/>
                              <w:rPr>
                                <w:rFonts w:ascii="Cambria" w:eastAsia="Cambria" w:hAnsi="Cambria" w:cs="Cambria"/>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w:t>
                            </w:r>
                            <w:r w:rsidR="00E61612">
                              <w:rPr>
                                <w:rFonts w:ascii="Cambria" w:eastAsia="Cambria" w:hAnsi="Cambria" w:cs="Cambria"/>
                                <w:b/>
                                <w:color w:val="000000"/>
                                <w:sz w:val="24"/>
                                <w:szCs w:val="24"/>
                                <w:lang w:val="en-US"/>
                              </w:rPr>
                              <w:t>2</w:t>
                            </w:r>
                            <w:r>
                              <w:rPr>
                                <w:rFonts w:ascii="Cambria" w:eastAsia="Cambria" w:hAnsi="Cambria" w:cs="Cambria"/>
                                <w:b/>
                                <w:color w:val="000000"/>
                                <w:sz w:val="24"/>
                                <w:szCs w:val="24"/>
                              </w:rPr>
                              <w:t xml:space="preserve">. </w:t>
                            </w:r>
                            <w:proofErr w:type="spellStart"/>
                            <w:r>
                              <w:rPr>
                                <w:rFonts w:ascii="Cambria" w:eastAsia="Cambria" w:hAnsi="Cambria" w:cs="Cambria"/>
                                <w:color w:val="000000"/>
                                <w:sz w:val="24"/>
                                <w:szCs w:val="24"/>
                              </w:rPr>
                              <w:t>Percentage</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Policy</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Implementation</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Fulfilling</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Employment</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Rights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r>
                              <w:rPr>
                                <w:rFonts w:ascii="Cambria" w:eastAsia="Cambria" w:hAnsi="Cambria" w:cs="Cambria"/>
                                <w:color w:val="000000"/>
                                <w:sz w:val="24"/>
                                <w:szCs w:val="24"/>
                              </w:rPr>
                              <w:t xml:space="preserve"> in Temanggung Regency</w:t>
                            </w:r>
                          </w:p>
                          <w:p w14:paraId="7215155A" w14:textId="77777777" w:rsidR="00C57FB7" w:rsidRDefault="00C57FB7" w:rsidP="00C57FB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CF59C" id="_x0000_s1029" type="#_x0000_t202" style="position:absolute;left:0;text-align:left;margin-left:-.1pt;margin-top:73.85pt;width:392.15pt;height:56.95pt;z-index:251593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" stroked="f">
                <v:textbox>
                  <w:txbxContent>
                    <w:p w14:paraId="462B1202" w14:textId="54CF4859" w:rsidR="00C57FB7" w:rsidRDefault="00C57FB7" w:rsidP="00C57FB7">
                      <w:pPr>
                        <w:widowControl w:val="0"/>
                        <w:pBdr>
                          <w:top w:val="nil"/>
                          <w:left w:val="nil"/>
                          <w:bottom w:val="nil"/>
                          <w:right w:val="nil"/>
                          <w:between w:val="nil"/>
                        </w:pBdr>
                        <w:spacing w:after="0" w:line="240" w:lineRule="auto"/>
                        <w:ind w:left="-360" w:right="398" w:firstLine="426"/>
                        <w:jc w:val="center"/>
                        <w:rPr>
                          <w:rFonts w:ascii="Cambria" w:eastAsia="Cambria" w:hAnsi="Cambria" w:cs="Cambria"/>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w:t>
                      </w:r>
                      <w:r w:rsidR="00E61612">
                        <w:rPr>
                          <w:rFonts w:ascii="Cambria" w:eastAsia="Cambria" w:hAnsi="Cambria" w:cs="Cambria"/>
                          <w:b/>
                          <w:color w:val="000000"/>
                          <w:sz w:val="24"/>
                          <w:szCs w:val="24"/>
                          <w:lang w:val="en-US"/>
                        </w:rPr>
                        <w:t>2</w:t>
                      </w:r>
                      <w:r>
                        <w:rPr>
                          <w:rFonts w:ascii="Cambria" w:eastAsia="Cambria" w:hAnsi="Cambria" w:cs="Cambria"/>
                          <w:b/>
                          <w:color w:val="000000"/>
                          <w:sz w:val="24"/>
                          <w:szCs w:val="24"/>
                        </w:rPr>
                        <w:t xml:space="preserve">. </w:t>
                      </w:r>
                      <w:proofErr w:type="spellStart"/>
                      <w:r>
                        <w:rPr>
                          <w:rFonts w:ascii="Cambria" w:eastAsia="Cambria" w:hAnsi="Cambria" w:cs="Cambria"/>
                          <w:color w:val="000000"/>
                          <w:sz w:val="24"/>
                          <w:szCs w:val="24"/>
                        </w:rPr>
                        <w:t>Percentage</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Policy</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Implementation</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Fulfilling</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Employment</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Rights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r>
                        <w:rPr>
                          <w:rFonts w:ascii="Cambria" w:eastAsia="Cambria" w:hAnsi="Cambria" w:cs="Cambria"/>
                          <w:color w:val="000000"/>
                          <w:sz w:val="24"/>
                          <w:szCs w:val="24"/>
                        </w:rPr>
                        <w:t xml:space="preserve"> in Temanggung Regency</w:t>
                      </w:r>
                    </w:p>
                    <w:p w14:paraId="7215155A" w14:textId="77777777" w:rsidR="00C57FB7" w:rsidRDefault="00C57FB7" w:rsidP="00C57FB7">
                      <w:pPr>
                        <w:jc w:val="center"/>
                      </w:pPr>
                    </w:p>
                  </w:txbxContent>
                </v:textbox>
                <w10:wrap type="square"/>
              </v:shape>
            </w:pict>
          </mc:Fallback>
        </mc:AlternateContent>
      </w:r>
      <w:r w:rsidRPr="00637204">
        <w:rPr>
          <w:lang w:val="en-US"/>
        </w:rPr>
        <w:t xml:space="preserve">In the figure 2, it can be seen that the highest percentage is in the accuracy of the policy of 34%, then the accuracy of the environment is 23%, the accuracy of </w:t>
      </w:r>
      <w:r w:rsidRPr="00637204">
        <w:rPr>
          <w:lang w:val="en-US"/>
        </w:rPr>
        <w:t>implementation is 26% and the lowest is the accuracy of the target, namely 15%, with the following description:</w:t>
      </w:r>
    </w:p>
    <w:p w14:paraId="792B90A6" w14:textId="5CC903C3" w:rsidR="00C57FB7" w:rsidRPr="00637204" w:rsidRDefault="00C57FB7" w:rsidP="00C57FB7">
      <w:pPr>
        <w:pStyle w:val="Isi1"/>
        <w:ind w:firstLine="0"/>
        <w:rPr>
          <w:b/>
          <w:bCs/>
          <w:i/>
          <w:iCs/>
          <w:lang w:val="en-US"/>
        </w:rPr>
      </w:pPr>
      <w:r w:rsidRPr="00637204">
        <w:rPr>
          <w:b/>
          <w:bCs/>
          <w:i/>
          <w:iCs/>
          <w:lang w:val="en-US"/>
        </w:rPr>
        <w:t>Policy Accuracy</w:t>
      </w:r>
    </w:p>
    <w:p w14:paraId="0F54D6B5" w14:textId="2CB7E23D" w:rsidR="00010FD3" w:rsidRPr="00637204" w:rsidRDefault="00C57FB7" w:rsidP="00C57FB7">
      <w:pPr>
        <w:pStyle w:val="Isi1"/>
        <w:rPr>
          <w:lang w:val="en-US"/>
        </w:rPr>
      </w:pPr>
      <w:r w:rsidRPr="00637204">
        <w:rPr>
          <w:lang w:val="en-US"/>
        </w:rPr>
        <w:t xml:space="preserve">Policies contain things that can solve problems. Every problem related to the employment of persons with disabilities is of course a priority that must be solved and it is the responsibility of the </w:t>
      </w:r>
      <w:proofErr w:type="spellStart"/>
      <w:r w:rsidRPr="00637204">
        <w:rPr>
          <w:lang w:val="en-US"/>
        </w:rPr>
        <w:t>Temanggung</w:t>
      </w:r>
      <w:proofErr w:type="spellEnd"/>
      <w:r w:rsidRPr="00637204">
        <w:rPr>
          <w:lang w:val="en-US"/>
        </w:rPr>
        <w:t xml:space="preserve"> Regency Government as the executor of the government to solve it, so arrangements are made for the following matters in figure 3. </w:t>
      </w:r>
    </w:p>
    <w:p w14:paraId="4960B778" w14:textId="77777777" w:rsidR="00C57FB7" w:rsidRPr="00637204" w:rsidRDefault="00C57FB7" w:rsidP="00C57FB7">
      <w:pPr>
        <w:pStyle w:val="Isi1"/>
        <w:rPr>
          <w:lang w:val="en-US"/>
        </w:rPr>
      </w:pPr>
      <w:r w:rsidRPr="00637204">
        <w:rPr>
          <w:lang w:val="en-US"/>
        </w:rPr>
        <w:t>Based on the figure, there are several types of employment rights for persons with disabilities which are the main issues in the regulation, namely:</w:t>
      </w:r>
    </w:p>
    <w:p w14:paraId="1E6B5FCC" w14:textId="2B1C5D43" w:rsidR="00C57FB7" w:rsidRPr="00637204" w:rsidRDefault="00C57FB7" w:rsidP="00C57FB7">
      <w:pPr>
        <w:pStyle w:val="Isi1"/>
        <w:numPr>
          <w:ilvl w:val="0"/>
          <w:numId w:val="12"/>
        </w:numPr>
        <w:ind w:left="426"/>
        <w:rPr>
          <w:lang w:val="en-US"/>
        </w:rPr>
      </w:pPr>
      <w:r w:rsidRPr="00637204">
        <w:rPr>
          <w:lang w:val="en-US"/>
        </w:rPr>
        <w:t xml:space="preserve">Work Training, in this case for civil servants, is carried out in accordance with Government Regulation Number 101 of 2000 concerning Education and Training for Civil Servants and non-PNS positions, carried out through joining non-disabled training participants at the Job Training Centers of the Industry and Labor Agency, or by sending to the Office of the Ministry of Social Affairs or the </w:t>
      </w:r>
      <w:r w:rsidR="0030745B" w:rsidRPr="00637204">
        <w:rPr>
          <w:noProof/>
          <w:lang w:val="en-US"/>
        </w:rPr>
        <w:lastRenderedPageBreak/>
        <mc:AlternateContent>
          <mc:Choice Requires="wps">
            <w:drawing>
              <wp:anchor distT="45720" distB="45720" distL="114300" distR="114300" simplePos="0" relativeHeight="251601920" behindDoc="0" locked="0" layoutInCell="1" allowOverlap="1" wp14:anchorId="10B85ED5" wp14:editId="5AD22E51">
                <wp:simplePos x="0" y="0"/>
                <wp:positionH relativeFrom="column">
                  <wp:posOffset>263927</wp:posOffset>
                </wp:positionH>
                <wp:positionV relativeFrom="paragraph">
                  <wp:posOffset>3062068</wp:posOffset>
                </wp:positionV>
                <wp:extent cx="4980305" cy="299720"/>
                <wp:effectExtent l="0" t="0" r="0" b="5080"/>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299720"/>
                        </a:xfrm>
                        <a:prstGeom prst="rect">
                          <a:avLst/>
                        </a:prstGeom>
                        <a:solidFill>
                          <a:srgbClr val="FFFFFF"/>
                        </a:solidFill>
                        <a:ln w="9525">
                          <a:noFill/>
                          <a:miter lim="800000"/>
                          <a:headEnd/>
                          <a:tailEnd/>
                        </a:ln>
                      </wps:spPr>
                      <wps:txbx>
                        <w:txbxContent>
                          <w:p w14:paraId="5499BCB5" w14:textId="77777777" w:rsidR="0030745B" w:rsidRDefault="0030745B" w:rsidP="0030745B">
                            <w:pPr>
                              <w:widowControl w:val="0"/>
                              <w:pBdr>
                                <w:top w:val="nil"/>
                                <w:left w:val="nil"/>
                                <w:bottom w:val="nil"/>
                                <w:right w:val="nil"/>
                                <w:between w:val="nil"/>
                              </w:pBdr>
                              <w:spacing w:after="120" w:line="240" w:lineRule="auto"/>
                              <w:ind w:left="-357" w:right="397" w:firstLine="425"/>
                              <w:jc w:val="center"/>
                              <w:rPr>
                                <w:rFonts w:ascii="Cambria" w:eastAsia="Cambria" w:hAnsi="Cambria" w:cs="Cambria"/>
                                <w:i/>
                                <w:color w:val="000000"/>
                                <w:sz w:val="24"/>
                                <w:szCs w:val="24"/>
                              </w:rPr>
                            </w:pPr>
                            <w:proofErr w:type="spellStart"/>
                            <w:r>
                              <w:rPr>
                                <w:rFonts w:ascii="Cambria" w:eastAsia="Cambria" w:hAnsi="Cambria" w:cs="Cambria"/>
                                <w:i/>
                                <w:color w:val="000000"/>
                                <w:sz w:val="24"/>
                                <w:szCs w:val="24"/>
                              </w:rPr>
                              <w:t>Source</w:t>
                            </w:r>
                            <w:proofErr w:type="spellEnd"/>
                            <w:r>
                              <w:rPr>
                                <w:rFonts w:ascii="Cambria" w:eastAsia="Cambria" w:hAnsi="Cambria" w:cs="Cambria"/>
                                <w:i/>
                                <w:color w:val="000000"/>
                                <w:sz w:val="24"/>
                                <w:szCs w:val="24"/>
                              </w:rPr>
                              <w:t xml:space="preserve">: Temanggung Regency Regional </w:t>
                            </w:r>
                            <w:proofErr w:type="spellStart"/>
                            <w:r>
                              <w:rPr>
                                <w:rFonts w:ascii="Cambria" w:eastAsia="Cambria" w:hAnsi="Cambria" w:cs="Cambria"/>
                                <w:i/>
                                <w:color w:val="000000"/>
                                <w:sz w:val="24"/>
                                <w:szCs w:val="24"/>
                              </w:rPr>
                              <w:t>Regulation</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Number</w:t>
                            </w:r>
                            <w:proofErr w:type="spellEnd"/>
                            <w:r>
                              <w:rPr>
                                <w:rFonts w:ascii="Cambria" w:eastAsia="Cambria" w:hAnsi="Cambria" w:cs="Cambria"/>
                                <w:i/>
                                <w:color w:val="000000"/>
                                <w:sz w:val="24"/>
                                <w:szCs w:val="24"/>
                              </w:rPr>
                              <w:t xml:space="preserve"> 7 </w:t>
                            </w:r>
                            <w:proofErr w:type="spellStart"/>
                            <w:r>
                              <w:rPr>
                                <w:rFonts w:ascii="Cambria" w:eastAsia="Cambria" w:hAnsi="Cambria" w:cs="Cambria"/>
                                <w:i/>
                                <w:color w:val="000000"/>
                                <w:sz w:val="24"/>
                                <w:szCs w:val="24"/>
                              </w:rPr>
                              <w:t>of</w:t>
                            </w:r>
                            <w:proofErr w:type="spellEnd"/>
                            <w:r>
                              <w:rPr>
                                <w:rFonts w:ascii="Cambria" w:eastAsia="Cambria" w:hAnsi="Cambria" w:cs="Cambria"/>
                                <w:i/>
                                <w:color w:val="000000"/>
                                <w:sz w:val="24"/>
                                <w:szCs w:val="24"/>
                              </w:rPr>
                              <w:t xml:space="preserve">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B85ED5" id="_x0000_s1030" type="#_x0000_t202" style="position:absolute;left:0;text-align:left;margin-left:20.8pt;margin-top:241.1pt;width:392.15pt;height:23.6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" stroked="f">
                <v:textbox>
                  <w:txbxContent>
                    <w:p w14:paraId="5499BCB5" w14:textId="77777777" w:rsidR="0030745B" w:rsidRDefault="0030745B" w:rsidP="0030745B">
                      <w:pPr>
                        <w:widowControl w:val="0"/>
                        <w:pBdr>
                          <w:top w:val="nil"/>
                          <w:left w:val="nil"/>
                          <w:bottom w:val="nil"/>
                          <w:right w:val="nil"/>
                          <w:between w:val="nil"/>
                        </w:pBdr>
                        <w:spacing w:after="120" w:line="240" w:lineRule="auto"/>
                        <w:ind w:left="-357" w:right="397" w:firstLine="425"/>
                        <w:jc w:val="center"/>
                        <w:rPr>
                          <w:rFonts w:ascii="Cambria" w:eastAsia="Cambria" w:hAnsi="Cambria" w:cs="Cambria"/>
                          <w:i/>
                          <w:color w:val="000000"/>
                          <w:sz w:val="24"/>
                          <w:szCs w:val="24"/>
                        </w:rPr>
                      </w:pPr>
                      <w:proofErr w:type="spellStart"/>
                      <w:r>
                        <w:rPr>
                          <w:rFonts w:ascii="Cambria" w:eastAsia="Cambria" w:hAnsi="Cambria" w:cs="Cambria"/>
                          <w:i/>
                          <w:color w:val="000000"/>
                          <w:sz w:val="24"/>
                          <w:szCs w:val="24"/>
                        </w:rPr>
                        <w:t>Source</w:t>
                      </w:r>
                      <w:proofErr w:type="spellEnd"/>
                      <w:r>
                        <w:rPr>
                          <w:rFonts w:ascii="Cambria" w:eastAsia="Cambria" w:hAnsi="Cambria" w:cs="Cambria"/>
                          <w:i/>
                          <w:color w:val="000000"/>
                          <w:sz w:val="24"/>
                          <w:szCs w:val="24"/>
                        </w:rPr>
                        <w:t xml:space="preserve">: Temanggung Regency Regional </w:t>
                      </w:r>
                      <w:proofErr w:type="spellStart"/>
                      <w:r>
                        <w:rPr>
                          <w:rFonts w:ascii="Cambria" w:eastAsia="Cambria" w:hAnsi="Cambria" w:cs="Cambria"/>
                          <w:i/>
                          <w:color w:val="000000"/>
                          <w:sz w:val="24"/>
                          <w:szCs w:val="24"/>
                        </w:rPr>
                        <w:t>Regulation</w:t>
                      </w:r>
                      <w:proofErr w:type="spellEnd"/>
                      <w:r>
                        <w:rPr>
                          <w:rFonts w:ascii="Cambria" w:eastAsia="Cambria" w:hAnsi="Cambria" w:cs="Cambria"/>
                          <w:i/>
                          <w:color w:val="000000"/>
                          <w:sz w:val="24"/>
                          <w:szCs w:val="24"/>
                        </w:rPr>
                        <w:t xml:space="preserve"> </w:t>
                      </w:r>
                      <w:proofErr w:type="spellStart"/>
                      <w:r>
                        <w:rPr>
                          <w:rFonts w:ascii="Cambria" w:eastAsia="Cambria" w:hAnsi="Cambria" w:cs="Cambria"/>
                          <w:i/>
                          <w:color w:val="000000"/>
                          <w:sz w:val="24"/>
                          <w:szCs w:val="24"/>
                        </w:rPr>
                        <w:t>Number</w:t>
                      </w:r>
                      <w:proofErr w:type="spellEnd"/>
                      <w:r>
                        <w:rPr>
                          <w:rFonts w:ascii="Cambria" w:eastAsia="Cambria" w:hAnsi="Cambria" w:cs="Cambria"/>
                          <w:i/>
                          <w:color w:val="000000"/>
                          <w:sz w:val="24"/>
                          <w:szCs w:val="24"/>
                        </w:rPr>
                        <w:t xml:space="preserve"> 7 </w:t>
                      </w:r>
                      <w:proofErr w:type="spellStart"/>
                      <w:r>
                        <w:rPr>
                          <w:rFonts w:ascii="Cambria" w:eastAsia="Cambria" w:hAnsi="Cambria" w:cs="Cambria"/>
                          <w:i/>
                          <w:color w:val="000000"/>
                          <w:sz w:val="24"/>
                          <w:szCs w:val="24"/>
                        </w:rPr>
                        <w:t>of</w:t>
                      </w:r>
                      <w:proofErr w:type="spellEnd"/>
                      <w:r>
                        <w:rPr>
                          <w:rFonts w:ascii="Cambria" w:eastAsia="Cambria" w:hAnsi="Cambria" w:cs="Cambria"/>
                          <w:i/>
                          <w:color w:val="000000"/>
                          <w:sz w:val="24"/>
                          <w:szCs w:val="24"/>
                        </w:rPr>
                        <w:t xml:space="preserve"> 2015</w:t>
                      </w:r>
                    </w:p>
                  </w:txbxContent>
                </v:textbox>
                <w10:wrap type="topAndBottom"/>
              </v:shape>
            </w:pict>
          </mc:Fallback>
        </mc:AlternateContent>
      </w:r>
      <w:r w:rsidR="0030745B" w:rsidRPr="00637204">
        <w:rPr>
          <w:noProof/>
        </w:rPr>
        <w:drawing>
          <wp:anchor distT="0" distB="0" distL="114300" distR="114300" simplePos="0" relativeHeight="251600896" behindDoc="0" locked="0" layoutInCell="1" allowOverlap="1" wp14:anchorId="2ACE633B" wp14:editId="049DB5B9">
            <wp:simplePos x="0" y="0"/>
            <wp:positionH relativeFrom="column">
              <wp:posOffset>400050</wp:posOffset>
            </wp:positionH>
            <wp:positionV relativeFrom="paragraph">
              <wp:posOffset>355969</wp:posOffset>
            </wp:positionV>
            <wp:extent cx="4244340" cy="2769870"/>
            <wp:effectExtent l="0" t="0" r="3810" b="0"/>
            <wp:wrapTopAndBottom/>
            <wp:docPr id="2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1">
                      <a:extLst>
                        <a:ext uri="{28A0092B-C50C-407E-A947-70E740481C1C}">
                          <a14:useLocalDpi xmlns:a14="http://schemas.microsoft.com/office/drawing/2010/main" val="0"/>
                        </a:ext>
                      </a:extLst>
                    </a:blip>
                    <a:srcRect l="2149" t="13052" r="37176" b="10868"/>
                    <a:stretch>
                      <a:fillRect/>
                    </a:stretch>
                  </pic:blipFill>
                  <pic:spPr>
                    <a:xfrm>
                      <a:off x="0" y="0"/>
                      <a:ext cx="4244340" cy="2769870"/>
                    </a:xfrm>
                    <a:prstGeom prst="rect">
                      <a:avLst/>
                    </a:prstGeom>
                    <a:ln/>
                  </pic:spPr>
                </pic:pic>
              </a:graphicData>
            </a:graphic>
          </wp:anchor>
        </w:drawing>
      </w:r>
      <w:r w:rsidR="0030745B" w:rsidRPr="00637204">
        <w:rPr>
          <w:noProof/>
          <w:lang w:val="en-US"/>
        </w:rPr>
        <mc:AlternateContent>
          <mc:Choice Requires="wps">
            <w:drawing>
              <wp:anchor distT="45720" distB="45720" distL="114300" distR="114300" simplePos="0" relativeHeight="251599872" behindDoc="0" locked="0" layoutInCell="1" allowOverlap="1" wp14:anchorId="556918C0" wp14:editId="53E56FB5">
                <wp:simplePos x="0" y="0"/>
                <wp:positionH relativeFrom="column">
                  <wp:posOffset>60960</wp:posOffset>
                </wp:positionH>
                <wp:positionV relativeFrom="paragraph">
                  <wp:posOffset>-10795</wp:posOffset>
                </wp:positionV>
                <wp:extent cx="4980305" cy="723265"/>
                <wp:effectExtent l="0" t="0" r="0" b="63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723265"/>
                        </a:xfrm>
                        <a:prstGeom prst="rect">
                          <a:avLst/>
                        </a:prstGeom>
                        <a:solidFill>
                          <a:srgbClr val="FFFFFF"/>
                        </a:solidFill>
                        <a:ln w="9525">
                          <a:noFill/>
                          <a:miter lim="800000"/>
                          <a:headEnd/>
                          <a:tailEnd/>
                        </a:ln>
                      </wps:spPr>
                      <wps:txbx>
                        <w:txbxContent>
                          <w:p w14:paraId="0C3A5960" w14:textId="107BBCD7" w:rsidR="0030745B" w:rsidRDefault="0030745B" w:rsidP="0030745B">
                            <w:pPr>
                              <w:widowControl w:val="0"/>
                              <w:pBdr>
                                <w:top w:val="nil"/>
                                <w:left w:val="nil"/>
                                <w:bottom w:val="nil"/>
                                <w:right w:val="nil"/>
                                <w:between w:val="nil"/>
                              </w:pBdr>
                              <w:spacing w:after="0" w:line="240" w:lineRule="auto"/>
                              <w:ind w:left="-360" w:right="398" w:firstLine="426"/>
                              <w:jc w:val="cente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w:t>
                            </w:r>
                            <w:r>
                              <w:rPr>
                                <w:rFonts w:ascii="Cambria" w:eastAsia="Cambria" w:hAnsi="Cambria" w:cs="Cambria"/>
                                <w:b/>
                                <w:color w:val="000000"/>
                                <w:sz w:val="24"/>
                                <w:szCs w:val="24"/>
                                <w:lang w:val="en-US"/>
                              </w:rPr>
                              <w:t>3</w:t>
                            </w:r>
                            <w:r>
                              <w:rPr>
                                <w:rFonts w:ascii="Cambria" w:eastAsia="Cambria" w:hAnsi="Cambria" w:cs="Cambria"/>
                                <w:b/>
                                <w:color w:val="000000"/>
                                <w:sz w:val="24"/>
                                <w:szCs w:val="24"/>
                              </w:rPr>
                              <w:t xml:space="preserve">. </w:t>
                            </w:r>
                            <w:proofErr w:type="spellStart"/>
                            <w:r>
                              <w:rPr>
                                <w:rFonts w:ascii="Cambria" w:eastAsia="Cambria" w:hAnsi="Cambria" w:cs="Cambria"/>
                                <w:color w:val="000000"/>
                                <w:sz w:val="24"/>
                                <w:szCs w:val="24"/>
                              </w:rPr>
                              <w:t>Types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Employment</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Rights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918C0" id="_x0000_s1031" type="#_x0000_t202" style="position:absolute;left:0;text-align:left;margin-left:4.8pt;margin-top:-.85pt;width:392.15pt;height:56.9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" stroked="f">
                <v:textbox>
                  <w:txbxContent>
                    <w:p w14:paraId="0C3A5960" w14:textId="107BBCD7" w:rsidR="0030745B" w:rsidRDefault="0030745B" w:rsidP="0030745B">
                      <w:pPr>
                        <w:widowControl w:val="0"/>
                        <w:pBdr>
                          <w:top w:val="nil"/>
                          <w:left w:val="nil"/>
                          <w:bottom w:val="nil"/>
                          <w:right w:val="nil"/>
                          <w:between w:val="nil"/>
                        </w:pBdr>
                        <w:spacing w:after="0" w:line="240" w:lineRule="auto"/>
                        <w:ind w:left="-360" w:right="398" w:firstLine="426"/>
                        <w:jc w:val="cente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w:t>
                      </w:r>
                      <w:r>
                        <w:rPr>
                          <w:rFonts w:ascii="Cambria" w:eastAsia="Cambria" w:hAnsi="Cambria" w:cs="Cambria"/>
                          <w:b/>
                          <w:color w:val="000000"/>
                          <w:sz w:val="24"/>
                          <w:szCs w:val="24"/>
                          <w:lang w:val="en-US"/>
                        </w:rPr>
                        <w:t>3</w:t>
                      </w:r>
                      <w:r>
                        <w:rPr>
                          <w:rFonts w:ascii="Cambria" w:eastAsia="Cambria" w:hAnsi="Cambria" w:cs="Cambria"/>
                          <w:b/>
                          <w:color w:val="000000"/>
                          <w:sz w:val="24"/>
                          <w:szCs w:val="24"/>
                        </w:rPr>
                        <w:t xml:space="preserve">. </w:t>
                      </w:r>
                      <w:proofErr w:type="spellStart"/>
                      <w:r>
                        <w:rPr>
                          <w:rFonts w:ascii="Cambria" w:eastAsia="Cambria" w:hAnsi="Cambria" w:cs="Cambria"/>
                          <w:color w:val="000000"/>
                          <w:sz w:val="24"/>
                          <w:szCs w:val="24"/>
                        </w:rPr>
                        <w:t>Types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Employment</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Rights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Persons</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with</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Disabilities</w:t>
                      </w:r>
                      <w:proofErr w:type="spellEnd"/>
                    </w:p>
                  </w:txbxContent>
                </v:textbox>
                <w10:wrap type="topAndBottom"/>
              </v:shape>
            </w:pict>
          </mc:Fallback>
        </mc:AlternateContent>
      </w:r>
      <w:r w:rsidRPr="00637204">
        <w:rPr>
          <w:lang w:val="en-US"/>
        </w:rPr>
        <w:t>Provincial Government of Central Java. However, in this case there is no specific job training for persons with disabilities due to a lack of training budget.</w:t>
      </w:r>
      <w:r w:rsidRPr="00637204">
        <w:rPr>
          <w:rFonts w:eastAsia="Cambria"/>
          <w:noProof/>
        </w:rPr>
        <w:t xml:space="preserve"> </w:t>
      </w:r>
    </w:p>
    <w:p w14:paraId="1846C97D" w14:textId="1DAE2623" w:rsidR="00C57FB7" w:rsidRPr="00637204" w:rsidRDefault="00C57FB7" w:rsidP="00C57FB7">
      <w:pPr>
        <w:pStyle w:val="Isi1"/>
        <w:numPr>
          <w:ilvl w:val="0"/>
          <w:numId w:val="12"/>
        </w:numPr>
        <w:ind w:left="426"/>
        <w:rPr>
          <w:lang w:val="en-US"/>
        </w:rPr>
      </w:pPr>
      <w:r w:rsidRPr="00637204">
        <w:rPr>
          <w:lang w:val="en-US"/>
        </w:rPr>
        <w:t xml:space="preserve">Information on Manpower Placement, is the dissemination of information on job vacancies to persons with disabilities using electronic media such as websites, Instagram, Facebook, Telegram, Twitter, and through organizations of persons with disabilities in </w:t>
      </w:r>
      <w:proofErr w:type="spellStart"/>
      <w:r w:rsidRPr="00637204">
        <w:rPr>
          <w:lang w:val="en-US"/>
        </w:rPr>
        <w:t>Temanggung</w:t>
      </w:r>
      <w:proofErr w:type="spellEnd"/>
      <w:r w:rsidRPr="00637204">
        <w:rPr>
          <w:lang w:val="en-US"/>
        </w:rPr>
        <w:t xml:space="preserve"> Regency.</w:t>
      </w:r>
    </w:p>
    <w:p w14:paraId="7116F85F" w14:textId="77777777" w:rsidR="0030745B" w:rsidRPr="00637204" w:rsidRDefault="00C57FB7" w:rsidP="00C57FB7">
      <w:pPr>
        <w:pStyle w:val="Isi1"/>
        <w:numPr>
          <w:ilvl w:val="0"/>
          <w:numId w:val="12"/>
        </w:numPr>
        <w:ind w:left="426"/>
        <w:rPr>
          <w:lang w:val="en-US"/>
        </w:rPr>
      </w:pPr>
      <w:r w:rsidRPr="00637204">
        <w:rPr>
          <w:lang w:val="en-US"/>
        </w:rPr>
        <w:t xml:space="preserve">Acceptance of Civil Servants and Labor, is divided into 2, namely Acceptance of Prospective Civil Servants and Labor. The acceptance of Prospective Civil Servants is carried out based on the needs of the </w:t>
      </w:r>
      <w:proofErr w:type="spellStart"/>
      <w:r w:rsidRPr="00637204">
        <w:rPr>
          <w:lang w:val="en-US"/>
        </w:rPr>
        <w:t>Temanggung</w:t>
      </w:r>
      <w:proofErr w:type="spellEnd"/>
      <w:r w:rsidRPr="00637204">
        <w:rPr>
          <w:lang w:val="en-US"/>
        </w:rPr>
        <w:t xml:space="preserve"> district government with the determination of the final formation from the central government, while the recruitment of workers is carried out by private companies with different policies for each company. However, in this acceptance, it is considered that they </w:t>
      </w:r>
    </w:p>
    <w:p w14:paraId="256F1049" w14:textId="73B7102A" w:rsidR="00C57FB7" w:rsidRPr="00637204" w:rsidRDefault="00C57FB7" w:rsidP="0030745B">
      <w:pPr>
        <w:pStyle w:val="Isi1"/>
        <w:numPr>
          <w:ilvl w:val="0"/>
          <w:numId w:val="12"/>
        </w:numPr>
        <w:ind w:left="426"/>
        <w:rPr>
          <w:lang w:val="en-US"/>
        </w:rPr>
      </w:pPr>
      <w:r w:rsidRPr="00637204">
        <w:rPr>
          <w:lang w:val="en-US"/>
        </w:rPr>
        <w:t>are still not pro-disability because they collide with requirements that make it difficult for persons with disabilities, especially the minimum educational requirements.</w:t>
      </w:r>
    </w:p>
    <w:p w14:paraId="25428A8A" w14:textId="77777777" w:rsidR="00C57FB7" w:rsidRPr="00637204" w:rsidRDefault="00C57FB7" w:rsidP="00C57FB7">
      <w:pPr>
        <w:pStyle w:val="Isi1"/>
        <w:numPr>
          <w:ilvl w:val="0"/>
          <w:numId w:val="12"/>
        </w:numPr>
        <w:ind w:left="426"/>
        <w:rPr>
          <w:lang w:val="en-US"/>
        </w:rPr>
      </w:pPr>
      <w:r w:rsidRPr="00637204">
        <w:rPr>
          <w:lang w:val="en-US"/>
        </w:rPr>
        <w:t xml:space="preserve">Income, which is divided into 2, namely for civil servants and workers. For Civil Servants it is carried out based on Presidential Regulation Number 16 of 2019 concerning Adjustment of Basic Salary for Civil Servants According to Government Regulation Number 30 of 2015 into the Basic Salary of Civil Servants According to Government Regulation Number 15 of 2019 while for workers based on the </w:t>
      </w:r>
      <w:proofErr w:type="spellStart"/>
      <w:r w:rsidRPr="00637204">
        <w:rPr>
          <w:lang w:val="en-US"/>
        </w:rPr>
        <w:t>Temanggung</w:t>
      </w:r>
      <w:proofErr w:type="spellEnd"/>
      <w:r w:rsidRPr="00637204">
        <w:rPr>
          <w:lang w:val="en-US"/>
        </w:rPr>
        <w:t xml:space="preserve"> Regency Work Minimum Wage .</w:t>
      </w:r>
    </w:p>
    <w:p w14:paraId="04C999CB" w14:textId="77777777" w:rsidR="00C57FB7" w:rsidRPr="00637204" w:rsidRDefault="00C57FB7" w:rsidP="00C57FB7">
      <w:pPr>
        <w:pStyle w:val="Isi1"/>
        <w:numPr>
          <w:ilvl w:val="0"/>
          <w:numId w:val="12"/>
        </w:numPr>
        <w:ind w:left="426"/>
        <w:rPr>
          <w:lang w:val="en-US"/>
        </w:rPr>
      </w:pPr>
      <w:r w:rsidRPr="00637204">
        <w:rPr>
          <w:lang w:val="en-US"/>
        </w:rPr>
        <w:t xml:space="preserve">Workforce Protection, provided in the form of health social security and employment social security according </w:t>
      </w:r>
      <w:r w:rsidRPr="00637204">
        <w:rPr>
          <w:lang w:val="en-US"/>
        </w:rPr>
        <w:lastRenderedPageBreak/>
        <w:t>to the mandate of Law Number 24 of 2011 concerning Social Security Administering Bodies.</w:t>
      </w:r>
    </w:p>
    <w:p w14:paraId="451DA310" w14:textId="77777777" w:rsidR="00C57FB7" w:rsidRPr="00637204" w:rsidRDefault="00C57FB7" w:rsidP="00C57FB7">
      <w:pPr>
        <w:pStyle w:val="Isi1"/>
        <w:numPr>
          <w:ilvl w:val="0"/>
          <w:numId w:val="12"/>
        </w:numPr>
        <w:ind w:left="426"/>
        <w:rPr>
          <w:lang w:val="en-US"/>
        </w:rPr>
      </w:pPr>
      <w:r w:rsidRPr="00637204">
        <w:rPr>
          <w:lang w:val="en-US"/>
        </w:rPr>
        <w:t xml:space="preserve">Work Supervision, in 2016 this authority was withdrawn by the central and provincial governments. So that the Government of </w:t>
      </w:r>
      <w:proofErr w:type="spellStart"/>
      <w:r w:rsidRPr="00637204">
        <w:rPr>
          <w:lang w:val="en-US"/>
        </w:rPr>
        <w:t>Temanggung</w:t>
      </w:r>
      <w:proofErr w:type="spellEnd"/>
      <w:r w:rsidRPr="00637204">
        <w:rPr>
          <w:lang w:val="en-US"/>
        </w:rPr>
        <w:t xml:space="preserve"> Regency does not have supervisory authority. This has an impact on the slow decision-making process.</w:t>
      </w:r>
    </w:p>
    <w:p w14:paraId="1D057DFF" w14:textId="77777777" w:rsidR="00C57FB7" w:rsidRPr="00637204" w:rsidRDefault="00C57FB7" w:rsidP="00C57FB7">
      <w:pPr>
        <w:pStyle w:val="Isi1"/>
        <w:numPr>
          <w:ilvl w:val="0"/>
          <w:numId w:val="12"/>
        </w:numPr>
        <w:ind w:left="426"/>
        <w:rPr>
          <w:lang w:val="en-US"/>
        </w:rPr>
      </w:pPr>
      <w:r w:rsidRPr="00637204">
        <w:rPr>
          <w:lang w:val="en-US"/>
        </w:rPr>
        <w:t xml:space="preserve">Expansion of Job Opportunities, consisting of training, providing capital assistance, and mentoring. Provision of capital assistance in the form of a social safety net, which is a reserve fund so that it can be used at any time with a nominal amount of assistance according to the results of the assessment. However, the expansion of employment opportunities is hampered by the lack of companion human resources where there are only 3 people with a comparison of the total number of persons with disabilities in </w:t>
      </w:r>
      <w:proofErr w:type="spellStart"/>
      <w:r w:rsidRPr="00637204">
        <w:rPr>
          <w:lang w:val="en-US"/>
        </w:rPr>
        <w:t>Temanggung</w:t>
      </w:r>
      <w:proofErr w:type="spellEnd"/>
      <w:r w:rsidRPr="00637204">
        <w:rPr>
          <w:lang w:val="en-US"/>
        </w:rPr>
        <w:t xml:space="preserve"> Regency of 5,668 </w:t>
      </w:r>
      <w:proofErr w:type="spellStart"/>
      <w:r w:rsidRPr="00637204">
        <w:rPr>
          <w:lang w:val="en-US"/>
        </w:rPr>
        <w:t>people.Policy</w:t>
      </w:r>
      <w:proofErr w:type="spellEnd"/>
      <w:r w:rsidRPr="00637204">
        <w:rPr>
          <w:lang w:val="en-US"/>
        </w:rPr>
        <w:t xml:space="preserve"> formulation according to the character of the problem</w:t>
      </w:r>
    </w:p>
    <w:p w14:paraId="032AD751" w14:textId="77777777" w:rsidR="00C57FB7" w:rsidRPr="00637204" w:rsidRDefault="00C57FB7" w:rsidP="00C57FB7">
      <w:pPr>
        <w:pStyle w:val="Isi1"/>
        <w:ind w:left="66"/>
        <w:rPr>
          <w:lang w:val="en-US"/>
        </w:rPr>
      </w:pPr>
      <w:r w:rsidRPr="00637204">
        <w:rPr>
          <w:lang w:val="en-US"/>
        </w:rPr>
        <w:t xml:space="preserve">Data on the total number of persons with disabilities reached 5,668 people, at the age of 18-40 years there were 1,437 people or 25.3% of the total number. In addition, out of a total of 27,769 workers, only 9 people are workers with disabilities or 0.03% of the total workforce in </w:t>
      </w:r>
      <w:proofErr w:type="spellStart"/>
      <w:r w:rsidRPr="00637204">
        <w:rPr>
          <w:lang w:val="en-US"/>
        </w:rPr>
        <w:t>Temanggung</w:t>
      </w:r>
      <w:proofErr w:type="spellEnd"/>
      <w:r w:rsidRPr="00637204">
        <w:rPr>
          <w:lang w:val="en-US"/>
        </w:rPr>
        <w:t xml:space="preserve"> Regency. This discrepancy in data shows that persons with disabilities experience difficulties in obtaining employment.</w:t>
      </w:r>
    </w:p>
    <w:p w14:paraId="1D92EEC2" w14:textId="77777777" w:rsidR="00C57FB7" w:rsidRPr="00637204" w:rsidRDefault="00C57FB7" w:rsidP="00C57FB7">
      <w:pPr>
        <w:pStyle w:val="Isi1"/>
        <w:ind w:left="66"/>
        <w:rPr>
          <w:lang w:val="en-US"/>
        </w:rPr>
      </w:pPr>
      <w:r w:rsidRPr="00637204">
        <w:rPr>
          <w:lang w:val="en-US"/>
        </w:rPr>
        <w:t>One of the causes of the high unemployment rate is due to the quality factor of human resources with disabilities. In addition, external factors in the form of work requirements that are applied are considered to be difficult for persons with disabilities, so that the role of the government is needed in overcoming this, one of which is through the issuance of the Regional Regulation which is formulated to contain matters needed in efforts to fulfill the rights of persons with disabilities. The formation of the Regional Regulation was started for the reason that when the program was going to be carried out, it was constrained by the absence of regulations governing the division of authority.</w:t>
      </w:r>
    </w:p>
    <w:p w14:paraId="28DE4207" w14:textId="77777777" w:rsidR="00C57FB7" w:rsidRPr="00637204" w:rsidRDefault="00C57FB7" w:rsidP="00C57FB7">
      <w:pPr>
        <w:pStyle w:val="Isi1"/>
        <w:ind w:left="66"/>
        <w:rPr>
          <w:lang w:val="en-US"/>
        </w:rPr>
      </w:pPr>
      <w:r w:rsidRPr="00637204">
        <w:rPr>
          <w:lang w:val="en-US"/>
        </w:rPr>
        <w:t>Policy Maker Conformity</w:t>
      </w:r>
    </w:p>
    <w:p w14:paraId="7197BDD6" w14:textId="77777777" w:rsidR="00C57FB7" w:rsidRPr="00637204" w:rsidRDefault="00C57FB7" w:rsidP="00C57FB7">
      <w:pPr>
        <w:pStyle w:val="Isi1"/>
        <w:ind w:left="66"/>
        <w:rPr>
          <w:lang w:val="en-US"/>
        </w:rPr>
      </w:pPr>
      <w:r w:rsidRPr="00637204">
        <w:rPr>
          <w:lang w:val="en-US"/>
        </w:rPr>
        <w:t>Law Number 8 of 2016 concerning persons with disabilities revoking Law Number 4 of 1997 concerning Persons with Disabilities, in Article 27 paragraph (1) states that "The Government and Regional Governments are obliged to plan, implement and evaluate the implementation of Respect, Protection , and Fulfillment of the rights of Persons with Disabilities”. As for its formation, discussions were carried out on the Regional Regulation involving elements of the legislature with the approval of the executive, this is in accordance with the provisions of Article 1 of Law Number 12 of 2011 concerning the Formation of Legislation, namely that "Regency/City Regional Regulations are Legislations invitation formed by the Regency/Municipal Regional People's Legislative Council with the joint approval of the Regent/Mayor”.</w:t>
      </w:r>
    </w:p>
    <w:p w14:paraId="655ABCE4" w14:textId="77777777" w:rsidR="00C57FB7" w:rsidRPr="00637204" w:rsidRDefault="00C57FB7" w:rsidP="00C57FB7">
      <w:pPr>
        <w:pStyle w:val="Isi1"/>
        <w:ind w:left="66"/>
        <w:rPr>
          <w:lang w:val="en-US"/>
        </w:rPr>
      </w:pPr>
      <w:r w:rsidRPr="00637204">
        <w:rPr>
          <w:lang w:val="en-US"/>
        </w:rPr>
        <w:lastRenderedPageBreak/>
        <w:t>Execution Accuracy</w:t>
      </w:r>
    </w:p>
    <w:p w14:paraId="650D644C" w14:textId="77777777" w:rsidR="00C57FB7" w:rsidRPr="00637204" w:rsidRDefault="00C57FB7" w:rsidP="00C57FB7">
      <w:pPr>
        <w:pStyle w:val="Isi1"/>
        <w:ind w:left="66"/>
        <w:rPr>
          <w:lang w:val="en-US"/>
        </w:rPr>
      </w:pPr>
      <w:r w:rsidRPr="00637204">
        <w:rPr>
          <w:lang w:val="en-US"/>
        </w:rPr>
        <w:t>The implementation of the policy of fulfilling the employment rights of persons with disabilities is carried out by the Regional Government and the private sector. The Civil Servant Management policy for persons with disabilities is carried out by the staffing and human resource development agency. The staffing and human resource development agency is a regional apparatus that has the task of assisting the Regent in carrying out government affairs in the areas of staffing, education and training which are the authority of the region. The management of Civil Servants consists of Compilation and Determination of Requirements, Procurement, Rank and Position, Career Development, Career Patterns, Promotions, Transfers, Performance Appraisal, Payroll and Benefits, Awards, Discipline, Dismissal, Pension Benefits and Old Age Security, and Protection .</w:t>
      </w:r>
    </w:p>
    <w:p w14:paraId="4DCD9FE9" w14:textId="77777777" w:rsidR="00C57FB7" w:rsidRPr="00637204" w:rsidRDefault="00C57FB7" w:rsidP="00C57FB7">
      <w:pPr>
        <w:pStyle w:val="Isi1"/>
        <w:ind w:left="66"/>
        <w:rPr>
          <w:lang w:val="en-US"/>
        </w:rPr>
      </w:pPr>
      <w:r w:rsidRPr="00637204">
        <w:rPr>
          <w:lang w:val="en-US"/>
        </w:rPr>
        <w:t xml:space="preserve">As for fulfilling the employment rights of persons with disabilities for Non Civil Servants it is carried out by the Government of </w:t>
      </w:r>
      <w:proofErr w:type="spellStart"/>
      <w:r w:rsidRPr="00637204">
        <w:rPr>
          <w:lang w:val="en-US"/>
        </w:rPr>
        <w:t>Temanggung</w:t>
      </w:r>
      <w:proofErr w:type="spellEnd"/>
      <w:r w:rsidRPr="00637204">
        <w:rPr>
          <w:lang w:val="en-US"/>
        </w:rPr>
        <w:t xml:space="preserve"> Regency in collaboration with APINDO. The initial step taken was to form a Disability Service Unit whose membership included 2 regional apparatuses that were leading sectors, namely the Industry and Labor Agency and the Social Agency, and involved APINDO (Indonesian Employers' Association). The Industry and Labor Agency is a regional apparatus that has the task of assisting the Regent in carrying out supporting functions for government affairs in the industrial and labor sectors which are the authority of the region and the co-administration tasks </w:t>
      </w:r>
      <w:r w:rsidRPr="00637204">
        <w:rPr>
          <w:lang w:val="en-US"/>
        </w:rPr>
        <w:t>assigned to the regions. While the Social Agency is a regional apparatus that has the task of assisting the Regent in carrying out government affairs in the social sector which are the authority of the region and assistance tasks assigned to the region, In the Disability Service Unit, the Social Agency plays a role in providing data on persons with disabilities and their readiness for the job market which is then forwarded by the Industry and Labor Agency to manage and facilitate their labor rights. Meanwhile, APINDO, based on its Articles of Association, is a democratic, free, independent, responsible Indonesian employers' organization that specifically deals with the fields of industrial relations, employment, investment and business activities in the broadest sense in the context of realizing the implementation of industrial relations.</w:t>
      </w:r>
    </w:p>
    <w:p w14:paraId="647C817D" w14:textId="77777777" w:rsidR="00C57FB7" w:rsidRPr="00637204" w:rsidRDefault="00C57FB7" w:rsidP="00C57FB7">
      <w:pPr>
        <w:pStyle w:val="Isi1"/>
        <w:ind w:left="66"/>
        <w:rPr>
          <w:lang w:val="en-US"/>
        </w:rPr>
      </w:pPr>
      <w:r w:rsidRPr="00637204">
        <w:rPr>
          <w:lang w:val="en-US"/>
        </w:rPr>
        <w:t>Target Accuracy</w:t>
      </w:r>
    </w:p>
    <w:p w14:paraId="17807C11" w14:textId="77777777" w:rsidR="00C57FB7" w:rsidRPr="00637204" w:rsidRDefault="00C57FB7" w:rsidP="00C57FB7">
      <w:pPr>
        <w:pStyle w:val="Isi1"/>
        <w:ind w:left="66"/>
        <w:rPr>
          <w:lang w:val="en-US"/>
        </w:rPr>
      </w:pPr>
      <w:r w:rsidRPr="00637204">
        <w:rPr>
          <w:lang w:val="en-US"/>
        </w:rPr>
        <w:t xml:space="preserve">The target in implementing this policy is in accordance with what was planned, namely persons with disabilities in </w:t>
      </w:r>
      <w:proofErr w:type="spellStart"/>
      <w:r w:rsidRPr="00637204">
        <w:rPr>
          <w:lang w:val="en-US"/>
        </w:rPr>
        <w:t>Temanggung</w:t>
      </w:r>
      <w:proofErr w:type="spellEnd"/>
      <w:r w:rsidRPr="00637204">
        <w:rPr>
          <w:lang w:val="en-US"/>
        </w:rPr>
        <w:t xml:space="preserve"> Regency as stated in the consideration for the formation of the Regional Regulation namely that Persons with Disabilities are part of society who have the same position, rights, obligations and roles, so as to realize independence and prosperity Persons with Disabilities need recognition, respect for their dignity as human beings. Besides that, the phenomenon that occurs is that persons with disabilities are a group of people who experience difficulties in getting a job, and have not received much special attention from the </w:t>
      </w:r>
      <w:proofErr w:type="spellStart"/>
      <w:r w:rsidRPr="00637204">
        <w:rPr>
          <w:lang w:val="en-US"/>
        </w:rPr>
        <w:t>Temanggung</w:t>
      </w:r>
      <w:proofErr w:type="spellEnd"/>
      <w:r w:rsidRPr="00637204">
        <w:rPr>
          <w:lang w:val="en-US"/>
        </w:rPr>
        <w:t xml:space="preserve"> Regency Government so as to minimize the </w:t>
      </w:r>
      <w:r w:rsidRPr="00637204">
        <w:rPr>
          <w:lang w:val="en-US"/>
        </w:rPr>
        <w:lastRenderedPageBreak/>
        <w:t>unemployment rate for persons with disabilities.</w:t>
      </w:r>
    </w:p>
    <w:p w14:paraId="372461FB" w14:textId="77777777" w:rsidR="00C57FB7" w:rsidRPr="00637204" w:rsidRDefault="00C57FB7" w:rsidP="00C57FB7">
      <w:pPr>
        <w:pStyle w:val="Isi1"/>
        <w:ind w:left="66"/>
        <w:rPr>
          <w:lang w:val="en-US"/>
        </w:rPr>
      </w:pPr>
      <w:r w:rsidRPr="00637204">
        <w:rPr>
          <w:lang w:val="en-US"/>
        </w:rPr>
        <w:t xml:space="preserve">In implementing the fulfillment of labor rights in the Regional Regulation, there is a factor that is in the spotlight, namely the unpreparedness of inclusive education for persons with disabilities in </w:t>
      </w:r>
      <w:proofErr w:type="spellStart"/>
      <w:r w:rsidRPr="00637204">
        <w:rPr>
          <w:lang w:val="en-US"/>
        </w:rPr>
        <w:t>Temanggung</w:t>
      </w:r>
      <w:proofErr w:type="spellEnd"/>
      <w:r w:rsidRPr="00637204">
        <w:rPr>
          <w:lang w:val="en-US"/>
        </w:rPr>
        <w:t xml:space="preserve"> Regency. Even though the phenomenon that occurs is that the requirements for job applicants often include a minimum education so that the average person with disabilities in </w:t>
      </w:r>
      <w:proofErr w:type="spellStart"/>
      <w:r w:rsidRPr="00637204">
        <w:rPr>
          <w:lang w:val="en-US"/>
        </w:rPr>
        <w:t>Temanggung</w:t>
      </w:r>
      <w:proofErr w:type="spellEnd"/>
      <w:r w:rsidRPr="00637204">
        <w:rPr>
          <w:lang w:val="en-US"/>
        </w:rPr>
        <w:t xml:space="preserve"> Regency cannot fulfill it. So it can be said that persons with disabilities are not fully prepared for the intervention of this policy.</w:t>
      </w:r>
    </w:p>
    <w:p w14:paraId="09CFB0CE" w14:textId="77777777" w:rsidR="00C57FB7" w:rsidRPr="00637204" w:rsidRDefault="00C57FB7" w:rsidP="00C57FB7">
      <w:pPr>
        <w:pStyle w:val="Isi1"/>
        <w:ind w:left="66"/>
        <w:rPr>
          <w:lang w:val="en-US"/>
        </w:rPr>
      </w:pPr>
      <w:r w:rsidRPr="00637204">
        <w:rPr>
          <w:lang w:val="en-US"/>
        </w:rPr>
        <w:t xml:space="preserve">The intervention for implementing the policy to fulfill the employment rights of persons with disabilities based on the Regional Regulation is new. Echoes regarding fulfilling or protecting the rights of persons with disabilities as outlined in regional-level regulations in </w:t>
      </w:r>
      <w:proofErr w:type="spellStart"/>
      <w:r w:rsidRPr="00637204">
        <w:rPr>
          <w:lang w:val="en-US"/>
        </w:rPr>
        <w:t>Temanggung</w:t>
      </w:r>
      <w:proofErr w:type="spellEnd"/>
      <w:r w:rsidRPr="00637204">
        <w:rPr>
          <w:lang w:val="en-US"/>
        </w:rPr>
        <w:t xml:space="preserve"> Regency did not exist before 2015. Policies implemented at that time were only based on applicable provisions from the central and provincial government levels. Based on the anxieties of persons with disabilities who were inventoried, it finally led to the initiative to form local regulations that regulate the protection of the rights of persons with disabilities.</w:t>
      </w:r>
    </w:p>
    <w:p w14:paraId="7FBE8169" w14:textId="77777777" w:rsidR="00C57FB7" w:rsidRPr="00637204" w:rsidRDefault="00C57FB7" w:rsidP="00C57FB7">
      <w:pPr>
        <w:pStyle w:val="Isi1"/>
        <w:ind w:left="66"/>
        <w:rPr>
          <w:lang w:val="en-US"/>
        </w:rPr>
      </w:pPr>
      <w:r w:rsidRPr="00637204">
        <w:rPr>
          <w:lang w:val="en-US"/>
        </w:rPr>
        <w:t>Environmental Accuracy</w:t>
      </w:r>
    </w:p>
    <w:p w14:paraId="4A778A49" w14:textId="7DC0AC44" w:rsidR="00C57FB7" w:rsidRPr="00637204" w:rsidRDefault="00C57FB7" w:rsidP="00C57FB7">
      <w:pPr>
        <w:pStyle w:val="Isi1"/>
        <w:ind w:left="66"/>
        <w:rPr>
          <w:lang w:val="en-US"/>
        </w:rPr>
      </w:pPr>
      <w:r w:rsidRPr="00637204">
        <w:rPr>
          <w:lang w:val="en-US"/>
        </w:rPr>
        <w:t xml:space="preserve">In this case there are 2 things, namely the internal environment and the external environment. In the internal environment (Internal Interaction), interaction is carried out based on the type of program, namely the Management of Civil Servants and the Implementation of the Disability Service Unit. Civil Service </w:t>
      </w:r>
      <w:r w:rsidRPr="00637204">
        <w:rPr>
          <w:lang w:val="en-US"/>
        </w:rPr>
        <w:t>Management involves all regional apparatuses with the leading sector of the staffing and human resource development agency, with the following pattern:</w:t>
      </w:r>
    </w:p>
    <w:p w14:paraId="2A3D156A" w14:textId="050BD617" w:rsidR="00C57FB7" w:rsidRPr="00637204" w:rsidRDefault="00C57FB7" w:rsidP="00C57FB7">
      <w:pPr>
        <w:pStyle w:val="Isi1"/>
        <w:ind w:left="66" w:firstLine="0"/>
        <w:rPr>
          <w:b/>
          <w:bCs/>
          <w:lang w:val="en-US"/>
        </w:rPr>
      </w:pPr>
    </w:p>
    <w:p w14:paraId="639DB37F" w14:textId="4B3EB241" w:rsidR="00C57FB7" w:rsidRPr="00637204" w:rsidRDefault="00C57FB7" w:rsidP="00C57FB7">
      <w:pPr>
        <w:pStyle w:val="Isi1"/>
        <w:ind w:left="66" w:firstLine="0"/>
        <w:jc w:val="center"/>
        <w:rPr>
          <w:lang w:val="en-US"/>
        </w:rPr>
      </w:pPr>
      <w:r w:rsidRPr="00637204">
        <w:rPr>
          <w:b/>
          <w:bCs/>
          <w:lang w:val="en-US"/>
        </w:rPr>
        <w:t>Figure 5.</w:t>
      </w:r>
      <w:r w:rsidRPr="00637204">
        <w:rPr>
          <w:lang w:val="en-US"/>
        </w:rPr>
        <w:t xml:space="preserve"> Civil Servant Personnel Management Pattern</w:t>
      </w:r>
    </w:p>
    <w:p w14:paraId="0C9AD699" w14:textId="1B710061" w:rsidR="00C57FB7" w:rsidRPr="00637204" w:rsidRDefault="00C57FB7" w:rsidP="00C57FB7">
      <w:pPr>
        <w:pStyle w:val="Isi1"/>
        <w:ind w:left="66" w:firstLine="0"/>
        <w:rPr>
          <w:lang w:val="en-US"/>
        </w:rPr>
      </w:pPr>
      <w:r w:rsidRPr="00637204">
        <w:rPr>
          <w:rFonts w:eastAsia="Cambria"/>
          <w:noProof/>
          <w:color w:val="000000"/>
        </w:rPr>
        <w:drawing>
          <wp:anchor distT="0" distB="0" distL="114300" distR="114300" simplePos="0" relativeHeight="251598848" behindDoc="0" locked="0" layoutInCell="1" allowOverlap="1" wp14:anchorId="756C0023" wp14:editId="59284DA6">
            <wp:simplePos x="0" y="0"/>
            <wp:positionH relativeFrom="column">
              <wp:posOffset>69537</wp:posOffset>
            </wp:positionH>
            <wp:positionV relativeFrom="paragraph">
              <wp:posOffset>218175</wp:posOffset>
            </wp:positionV>
            <wp:extent cx="2466975" cy="714375"/>
            <wp:effectExtent l="76200" t="19050" r="47625" b="66675"/>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4B7C3B6C" w14:textId="6A34194A" w:rsidR="00E61612" w:rsidRPr="00637204" w:rsidRDefault="00E61612" w:rsidP="00E61612">
      <w:pPr>
        <w:pStyle w:val="Isi1"/>
        <w:ind w:left="66"/>
        <w:rPr>
          <w:lang w:val="en-US"/>
        </w:rPr>
      </w:pPr>
      <w:r w:rsidRPr="00637204">
        <w:rPr>
          <w:lang w:val="en-US"/>
        </w:rPr>
        <w:t>Based on this figure, the management of Civil Servants is carried out based on the service needs of each regional apparatus which is then managed by the staffing and human resource development agency whose impact is directly felt by Civil Servants.</w:t>
      </w:r>
    </w:p>
    <w:p w14:paraId="22D7F8B5" w14:textId="342B7FF7" w:rsidR="00C57FB7" w:rsidRPr="00637204" w:rsidRDefault="00E61612" w:rsidP="00E61612">
      <w:pPr>
        <w:pStyle w:val="Isi1"/>
        <w:ind w:left="66" w:firstLine="0"/>
        <w:rPr>
          <w:lang w:val="en-US"/>
        </w:rPr>
      </w:pPr>
      <w:r w:rsidRPr="00637204">
        <w:rPr>
          <w:lang w:val="en-US"/>
        </w:rPr>
        <w:t>As for the implementation of the Disability Service Unit involving the Social Agency and the Industry and Labor Agency with the following interaction pattern</w:t>
      </w:r>
      <w:r w:rsidR="0030745B" w:rsidRPr="00637204">
        <w:rPr>
          <w:lang w:val="en-US"/>
        </w:rPr>
        <w:t xml:space="preserve"> in figure 6 and 7. </w:t>
      </w:r>
    </w:p>
    <w:p w14:paraId="350948F5" w14:textId="1E5A2958" w:rsidR="0030745B" w:rsidRPr="00637204" w:rsidRDefault="0030745B" w:rsidP="00FF3B77">
      <w:pPr>
        <w:pStyle w:val="Isi1"/>
        <w:ind w:left="66"/>
        <w:rPr>
          <w:lang w:val="en-US"/>
        </w:rPr>
      </w:pPr>
      <w:r w:rsidRPr="00637204">
        <w:rPr>
          <w:lang w:val="en-US"/>
        </w:rPr>
        <w:t xml:space="preserve">The internal </w:t>
      </w:r>
      <w:proofErr w:type="spellStart"/>
      <w:r w:rsidRPr="00637204">
        <w:rPr>
          <w:lang w:val="en-US"/>
        </w:rPr>
        <w:t>interaction</w:t>
      </w:r>
      <w:proofErr w:type="spellEnd"/>
      <w:r w:rsidRPr="00637204">
        <w:rPr>
          <w:lang w:val="en-US"/>
        </w:rPr>
        <w:t xml:space="preserve"> </w:t>
      </w:r>
      <w:proofErr w:type="spellStart"/>
      <w:r w:rsidRPr="00637204">
        <w:rPr>
          <w:lang w:val="en-US"/>
        </w:rPr>
        <w:t>of</w:t>
      </w:r>
      <w:proofErr w:type="spellEnd"/>
      <w:r w:rsidRPr="00637204">
        <w:rPr>
          <w:lang w:val="en-US"/>
        </w:rPr>
        <w:t xml:space="preserve"> </w:t>
      </w:r>
      <w:proofErr w:type="spellStart"/>
      <w:r w:rsidRPr="00637204">
        <w:rPr>
          <w:lang w:val="en-US"/>
        </w:rPr>
        <w:t>the</w:t>
      </w:r>
      <w:proofErr w:type="spellEnd"/>
      <w:r w:rsidRPr="00637204">
        <w:rPr>
          <w:lang w:val="en-US"/>
        </w:rPr>
        <w:t xml:space="preserve"> </w:t>
      </w:r>
      <w:proofErr w:type="spellStart"/>
      <w:r w:rsidRPr="00637204">
        <w:rPr>
          <w:lang w:val="en-US"/>
        </w:rPr>
        <w:t>Disability</w:t>
      </w:r>
      <w:proofErr w:type="spellEnd"/>
      <w:r w:rsidRPr="00637204">
        <w:rPr>
          <w:lang w:val="en-US"/>
        </w:rPr>
        <w:t xml:space="preserve"> Services Unit </w:t>
      </w:r>
      <w:proofErr w:type="spellStart"/>
      <w:r w:rsidRPr="00637204">
        <w:rPr>
          <w:lang w:val="en-US"/>
        </w:rPr>
        <w:t>is</w:t>
      </w:r>
      <w:proofErr w:type="spellEnd"/>
      <w:r w:rsidRPr="00637204">
        <w:rPr>
          <w:lang w:val="en-US"/>
        </w:rPr>
        <w:t xml:space="preserve"> </w:t>
      </w:r>
      <w:proofErr w:type="spellStart"/>
      <w:r w:rsidRPr="00637204">
        <w:rPr>
          <w:lang w:val="en-US"/>
        </w:rPr>
        <w:t>divided</w:t>
      </w:r>
      <w:proofErr w:type="spellEnd"/>
      <w:r w:rsidRPr="00637204">
        <w:rPr>
          <w:lang w:val="en-US"/>
        </w:rPr>
        <w:t xml:space="preserve"> </w:t>
      </w:r>
      <w:proofErr w:type="spellStart"/>
      <w:r w:rsidRPr="00637204">
        <w:rPr>
          <w:lang w:val="en-US"/>
        </w:rPr>
        <w:t>into</w:t>
      </w:r>
      <w:proofErr w:type="spellEnd"/>
      <w:r w:rsidRPr="00637204">
        <w:rPr>
          <w:lang w:val="en-US"/>
        </w:rPr>
        <w:t xml:space="preserve"> </w:t>
      </w:r>
      <w:proofErr w:type="spellStart"/>
      <w:r w:rsidRPr="00637204">
        <w:rPr>
          <w:lang w:val="en-US"/>
        </w:rPr>
        <w:t>two</w:t>
      </w:r>
      <w:proofErr w:type="spellEnd"/>
      <w:r w:rsidRPr="00637204">
        <w:rPr>
          <w:lang w:val="en-US"/>
        </w:rPr>
        <w:t xml:space="preserve">, </w:t>
      </w:r>
      <w:proofErr w:type="spellStart"/>
      <w:r w:rsidRPr="00637204">
        <w:rPr>
          <w:lang w:val="en-US"/>
        </w:rPr>
        <w:t>namely</w:t>
      </w:r>
      <w:proofErr w:type="spellEnd"/>
      <w:r w:rsidRPr="00637204">
        <w:rPr>
          <w:lang w:val="en-US"/>
        </w:rPr>
        <w:t xml:space="preserve">: 1) </w:t>
      </w:r>
      <w:proofErr w:type="spellStart"/>
      <w:r w:rsidRPr="00637204">
        <w:rPr>
          <w:lang w:val="en-US"/>
        </w:rPr>
        <w:t>Work</w:t>
      </w:r>
      <w:proofErr w:type="spellEnd"/>
      <w:r w:rsidRPr="00637204">
        <w:rPr>
          <w:lang w:val="en-US"/>
        </w:rPr>
        <w:t xml:space="preserve"> </w:t>
      </w:r>
      <w:proofErr w:type="spellStart"/>
      <w:r w:rsidRPr="00637204">
        <w:rPr>
          <w:lang w:val="en-US"/>
        </w:rPr>
        <w:t>Placement</w:t>
      </w:r>
      <w:proofErr w:type="spellEnd"/>
      <w:r w:rsidRPr="00637204">
        <w:rPr>
          <w:lang w:val="en-US"/>
        </w:rPr>
        <w:t xml:space="preserve"> </w:t>
      </w:r>
      <w:proofErr w:type="spellStart"/>
      <w:r w:rsidRPr="00637204">
        <w:rPr>
          <w:lang w:val="en-US"/>
        </w:rPr>
        <w:t>focuses</w:t>
      </w:r>
      <w:proofErr w:type="spellEnd"/>
      <w:r w:rsidRPr="00637204">
        <w:rPr>
          <w:lang w:val="en-US"/>
        </w:rPr>
        <w:t xml:space="preserve"> </w:t>
      </w:r>
      <w:proofErr w:type="spellStart"/>
      <w:r w:rsidRPr="00637204">
        <w:rPr>
          <w:lang w:val="en-US"/>
        </w:rPr>
        <w:t>on</w:t>
      </w:r>
      <w:proofErr w:type="spellEnd"/>
      <w:r w:rsidRPr="00637204">
        <w:rPr>
          <w:lang w:val="en-US"/>
        </w:rPr>
        <w:t xml:space="preserve"> </w:t>
      </w:r>
      <w:proofErr w:type="spellStart"/>
      <w:r w:rsidRPr="00637204">
        <w:rPr>
          <w:lang w:val="en-US"/>
        </w:rPr>
        <w:t>placing</w:t>
      </w:r>
      <w:proofErr w:type="spellEnd"/>
      <w:r w:rsidRPr="00637204">
        <w:rPr>
          <w:lang w:val="en-US"/>
        </w:rPr>
        <w:t xml:space="preserve"> </w:t>
      </w:r>
      <w:proofErr w:type="spellStart"/>
      <w:r w:rsidRPr="00637204">
        <w:rPr>
          <w:lang w:val="en-US"/>
        </w:rPr>
        <w:t>workers</w:t>
      </w:r>
      <w:proofErr w:type="spellEnd"/>
      <w:r w:rsidRPr="00637204">
        <w:rPr>
          <w:lang w:val="en-US"/>
        </w:rPr>
        <w:t xml:space="preserve"> </w:t>
      </w:r>
      <w:proofErr w:type="spellStart"/>
      <w:r w:rsidRPr="00637204">
        <w:rPr>
          <w:lang w:val="en-US"/>
        </w:rPr>
        <w:t>with</w:t>
      </w:r>
      <w:proofErr w:type="spellEnd"/>
      <w:r w:rsidRPr="00637204">
        <w:rPr>
          <w:lang w:val="en-US"/>
        </w:rPr>
        <w:t xml:space="preserve"> </w:t>
      </w:r>
      <w:proofErr w:type="spellStart"/>
      <w:r w:rsidRPr="00637204">
        <w:rPr>
          <w:lang w:val="en-US"/>
        </w:rPr>
        <w:t>disabilities</w:t>
      </w:r>
      <w:proofErr w:type="spellEnd"/>
      <w:r w:rsidRPr="00637204">
        <w:rPr>
          <w:lang w:val="en-US"/>
        </w:rPr>
        <w:t xml:space="preserve"> in a </w:t>
      </w:r>
      <w:proofErr w:type="spellStart"/>
      <w:r w:rsidRPr="00637204">
        <w:rPr>
          <w:lang w:val="en-US"/>
        </w:rPr>
        <w:t>company</w:t>
      </w:r>
      <w:proofErr w:type="spellEnd"/>
      <w:r w:rsidRPr="00637204">
        <w:rPr>
          <w:lang w:val="en-US"/>
        </w:rPr>
        <w:t xml:space="preserve">, </w:t>
      </w:r>
      <w:proofErr w:type="spellStart"/>
      <w:r w:rsidRPr="00637204">
        <w:rPr>
          <w:lang w:val="en-US"/>
        </w:rPr>
        <w:t>so</w:t>
      </w:r>
      <w:proofErr w:type="spellEnd"/>
      <w:r w:rsidRPr="00637204">
        <w:rPr>
          <w:lang w:val="en-US"/>
        </w:rPr>
        <w:t xml:space="preserve"> </w:t>
      </w:r>
      <w:proofErr w:type="spellStart"/>
      <w:r w:rsidRPr="00637204">
        <w:rPr>
          <w:lang w:val="en-US"/>
        </w:rPr>
        <w:t>that</w:t>
      </w:r>
      <w:proofErr w:type="spellEnd"/>
      <w:r w:rsidRPr="00637204">
        <w:rPr>
          <w:lang w:val="en-US"/>
        </w:rPr>
        <w:t xml:space="preserve"> a </w:t>
      </w:r>
      <w:proofErr w:type="spellStart"/>
      <w:r w:rsidRPr="00637204">
        <w:rPr>
          <w:lang w:val="en-US"/>
        </w:rPr>
        <w:t>very</w:t>
      </w:r>
      <w:proofErr w:type="spellEnd"/>
      <w:r w:rsidRPr="00637204">
        <w:rPr>
          <w:lang w:val="en-US"/>
        </w:rPr>
        <w:t xml:space="preserve"> </w:t>
      </w:r>
      <w:proofErr w:type="spellStart"/>
      <w:r w:rsidRPr="00637204">
        <w:rPr>
          <w:lang w:val="en-US"/>
        </w:rPr>
        <w:t>prominent</w:t>
      </w:r>
      <w:proofErr w:type="spellEnd"/>
      <w:r w:rsidRPr="00637204">
        <w:rPr>
          <w:lang w:val="en-US"/>
        </w:rPr>
        <w:t xml:space="preserve"> </w:t>
      </w:r>
      <w:proofErr w:type="spellStart"/>
      <w:r w:rsidRPr="00637204">
        <w:rPr>
          <w:lang w:val="en-US"/>
        </w:rPr>
        <w:t>role</w:t>
      </w:r>
      <w:proofErr w:type="spellEnd"/>
      <w:r w:rsidRPr="00637204">
        <w:rPr>
          <w:lang w:val="en-US"/>
        </w:rPr>
        <w:t xml:space="preserve"> </w:t>
      </w:r>
      <w:proofErr w:type="spellStart"/>
      <w:r w:rsidRPr="00637204">
        <w:rPr>
          <w:lang w:val="en-US"/>
        </w:rPr>
        <w:t>lies</w:t>
      </w:r>
      <w:proofErr w:type="spellEnd"/>
      <w:r w:rsidRPr="00637204">
        <w:rPr>
          <w:lang w:val="en-US"/>
        </w:rPr>
        <w:t xml:space="preserve"> </w:t>
      </w:r>
      <w:proofErr w:type="spellStart"/>
      <w:r w:rsidRPr="00637204">
        <w:rPr>
          <w:lang w:val="en-US"/>
        </w:rPr>
        <w:t>with</w:t>
      </w:r>
      <w:proofErr w:type="spellEnd"/>
      <w:r w:rsidRPr="00637204">
        <w:rPr>
          <w:lang w:val="en-US"/>
        </w:rPr>
        <w:t xml:space="preserve"> </w:t>
      </w:r>
      <w:proofErr w:type="spellStart"/>
      <w:r w:rsidRPr="00637204">
        <w:rPr>
          <w:lang w:val="en-US"/>
        </w:rPr>
        <w:t>the</w:t>
      </w:r>
      <w:proofErr w:type="spellEnd"/>
      <w:r w:rsidRPr="00637204">
        <w:rPr>
          <w:lang w:val="en-US"/>
        </w:rPr>
        <w:t xml:space="preserve"> Industry </w:t>
      </w:r>
      <w:proofErr w:type="spellStart"/>
      <w:r w:rsidRPr="00637204">
        <w:rPr>
          <w:lang w:val="en-US"/>
        </w:rPr>
        <w:t>and</w:t>
      </w:r>
      <w:proofErr w:type="spellEnd"/>
      <w:r w:rsidRPr="00637204">
        <w:rPr>
          <w:lang w:val="en-US"/>
        </w:rPr>
        <w:t xml:space="preserve"> </w:t>
      </w:r>
      <w:proofErr w:type="spellStart"/>
      <w:r w:rsidRPr="00637204">
        <w:rPr>
          <w:lang w:val="en-US"/>
        </w:rPr>
        <w:t>Labor</w:t>
      </w:r>
      <w:proofErr w:type="spellEnd"/>
      <w:r w:rsidRPr="00637204">
        <w:rPr>
          <w:lang w:val="en-US"/>
        </w:rPr>
        <w:t xml:space="preserve"> </w:t>
      </w:r>
      <w:proofErr w:type="spellStart"/>
      <w:r w:rsidRPr="00637204">
        <w:rPr>
          <w:lang w:val="en-US"/>
        </w:rPr>
        <w:t>Agency</w:t>
      </w:r>
      <w:proofErr w:type="spellEnd"/>
      <w:r w:rsidRPr="00637204">
        <w:rPr>
          <w:lang w:val="en-US"/>
        </w:rPr>
        <w:t xml:space="preserve"> in </w:t>
      </w:r>
      <w:proofErr w:type="spellStart"/>
      <w:r w:rsidRPr="00637204">
        <w:rPr>
          <w:lang w:val="en-US"/>
        </w:rPr>
        <w:t>the</w:t>
      </w:r>
      <w:proofErr w:type="spellEnd"/>
      <w:r w:rsidRPr="00637204">
        <w:rPr>
          <w:lang w:val="en-US"/>
        </w:rPr>
        <w:t xml:space="preserve"> </w:t>
      </w:r>
      <w:proofErr w:type="spellStart"/>
      <w:r w:rsidRPr="00637204">
        <w:rPr>
          <w:lang w:val="en-US"/>
        </w:rPr>
        <w:t>form</w:t>
      </w:r>
      <w:proofErr w:type="spellEnd"/>
      <w:r w:rsidRPr="00637204">
        <w:rPr>
          <w:lang w:val="en-US"/>
        </w:rPr>
        <w:t xml:space="preserve"> </w:t>
      </w:r>
      <w:proofErr w:type="spellStart"/>
      <w:r w:rsidRPr="00637204">
        <w:rPr>
          <w:lang w:val="en-US"/>
        </w:rPr>
        <w:t>of</w:t>
      </w:r>
      <w:proofErr w:type="spellEnd"/>
      <w:r w:rsidRPr="00637204">
        <w:rPr>
          <w:lang w:val="en-US"/>
        </w:rPr>
        <w:t xml:space="preserve"> </w:t>
      </w:r>
      <w:proofErr w:type="spellStart"/>
      <w:r w:rsidRPr="00637204">
        <w:rPr>
          <w:lang w:val="en-US"/>
        </w:rPr>
        <w:t>providing</w:t>
      </w:r>
      <w:proofErr w:type="spellEnd"/>
      <w:r w:rsidRPr="00637204">
        <w:rPr>
          <w:lang w:val="en-US"/>
        </w:rPr>
        <w:t xml:space="preserve"> </w:t>
      </w:r>
      <w:proofErr w:type="spellStart"/>
      <w:r w:rsidRPr="00637204">
        <w:rPr>
          <w:lang w:val="en-US"/>
        </w:rPr>
        <w:t>information</w:t>
      </w:r>
      <w:proofErr w:type="spellEnd"/>
      <w:r w:rsidRPr="00637204">
        <w:rPr>
          <w:lang w:val="en-US"/>
        </w:rPr>
        <w:t xml:space="preserve">, </w:t>
      </w:r>
      <w:proofErr w:type="spellStart"/>
      <w:r w:rsidRPr="00637204">
        <w:rPr>
          <w:lang w:val="en-US"/>
        </w:rPr>
        <w:t>facilitating</w:t>
      </w:r>
      <w:proofErr w:type="spellEnd"/>
      <w:r w:rsidRPr="00637204">
        <w:rPr>
          <w:lang w:val="en-US"/>
        </w:rPr>
        <w:t xml:space="preserve"> </w:t>
      </w:r>
      <w:proofErr w:type="spellStart"/>
      <w:r w:rsidRPr="00637204">
        <w:rPr>
          <w:lang w:val="en-US"/>
        </w:rPr>
        <w:t>registration</w:t>
      </w:r>
      <w:proofErr w:type="spellEnd"/>
      <w:r w:rsidRPr="00637204">
        <w:rPr>
          <w:lang w:val="en-US"/>
        </w:rPr>
        <w:t xml:space="preserve">, </w:t>
      </w:r>
      <w:proofErr w:type="spellStart"/>
      <w:r w:rsidRPr="00637204">
        <w:rPr>
          <w:lang w:val="en-US"/>
        </w:rPr>
        <w:t>and</w:t>
      </w:r>
      <w:proofErr w:type="spellEnd"/>
      <w:r w:rsidRPr="00637204">
        <w:rPr>
          <w:lang w:val="en-US"/>
        </w:rPr>
        <w:t xml:space="preserve"> </w:t>
      </w:r>
      <w:proofErr w:type="spellStart"/>
      <w:r w:rsidRPr="00637204">
        <w:rPr>
          <w:lang w:val="en-US"/>
        </w:rPr>
        <w:t>facilitating</w:t>
      </w:r>
      <w:proofErr w:type="spellEnd"/>
      <w:r w:rsidRPr="00637204">
        <w:rPr>
          <w:lang w:val="en-US"/>
        </w:rPr>
        <w:t xml:space="preserve"> </w:t>
      </w:r>
      <w:proofErr w:type="spellStart"/>
      <w:r w:rsidRPr="00637204">
        <w:rPr>
          <w:lang w:val="en-US"/>
        </w:rPr>
        <w:t>industrial</w:t>
      </w:r>
      <w:proofErr w:type="spellEnd"/>
      <w:r w:rsidRPr="00637204">
        <w:rPr>
          <w:lang w:val="en-US"/>
        </w:rPr>
        <w:t xml:space="preserve"> </w:t>
      </w:r>
      <w:proofErr w:type="spellStart"/>
      <w:r w:rsidRPr="00637204">
        <w:rPr>
          <w:lang w:val="en-US"/>
        </w:rPr>
        <w:t>relations</w:t>
      </w:r>
      <w:proofErr w:type="spellEnd"/>
      <w:r w:rsidRPr="00637204">
        <w:rPr>
          <w:lang w:val="en-US"/>
        </w:rPr>
        <w:t xml:space="preserve">, </w:t>
      </w:r>
      <w:proofErr w:type="spellStart"/>
      <w:r w:rsidRPr="00637204">
        <w:rPr>
          <w:lang w:val="en-US"/>
        </w:rPr>
        <w:t>while</w:t>
      </w:r>
      <w:proofErr w:type="spellEnd"/>
      <w:r w:rsidRPr="00637204">
        <w:rPr>
          <w:lang w:val="en-US"/>
        </w:rPr>
        <w:t xml:space="preserve"> </w:t>
      </w:r>
      <w:proofErr w:type="spellStart"/>
      <w:r w:rsidRPr="00637204">
        <w:rPr>
          <w:lang w:val="en-US"/>
        </w:rPr>
        <w:t>the</w:t>
      </w:r>
      <w:proofErr w:type="spellEnd"/>
      <w:r w:rsidRPr="00637204">
        <w:rPr>
          <w:lang w:val="en-US"/>
        </w:rPr>
        <w:t xml:space="preserve"> Office </w:t>
      </w:r>
      <w:proofErr w:type="spellStart"/>
      <w:r w:rsidRPr="00637204">
        <w:rPr>
          <w:lang w:val="en-US"/>
        </w:rPr>
        <w:t>of</w:t>
      </w:r>
      <w:proofErr w:type="spellEnd"/>
      <w:r w:rsidRPr="00637204">
        <w:rPr>
          <w:lang w:val="en-US"/>
        </w:rPr>
        <w:t xml:space="preserve"> </w:t>
      </w:r>
      <w:proofErr w:type="spellStart"/>
      <w:r w:rsidRPr="00637204">
        <w:rPr>
          <w:lang w:val="en-US"/>
        </w:rPr>
        <w:t>Social</w:t>
      </w:r>
      <w:proofErr w:type="spellEnd"/>
      <w:r w:rsidRPr="00637204">
        <w:rPr>
          <w:lang w:val="en-US"/>
        </w:rPr>
        <w:t xml:space="preserve"> </w:t>
      </w:r>
      <w:proofErr w:type="spellStart"/>
      <w:r w:rsidRPr="00637204">
        <w:rPr>
          <w:lang w:val="en-US"/>
        </w:rPr>
        <w:t>Affairs</w:t>
      </w:r>
      <w:proofErr w:type="spellEnd"/>
      <w:r w:rsidRPr="00637204">
        <w:rPr>
          <w:lang w:val="en-US"/>
        </w:rPr>
        <w:t xml:space="preserve"> </w:t>
      </w:r>
      <w:proofErr w:type="spellStart"/>
      <w:r w:rsidRPr="00637204">
        <w:rPr>
          <w:lang w:val="en-US"/>
        </w:rPr>
        <w:t>plays</w:t>
      </w:r>
      <w:proofErr w:type="spellEnd"/>
      <w:r w:rsidRPr="00637204">
        <w:rPr>
          <w:lang w:val="en-US"/>
        </w:rPr>
        <w:t xml:space="preserve"> a </w:t>
      </w:r>
      <w:proofErr w:type="spellStart"/>
      <w:r w:rsidRPr="00637204">
        <w:rPr>
          <w:lang w:val="en-US"/>
        </w:rPr>
        <w:t>role</w:t>
      </w:r>
      <w:proofErr w:type="spellEnd"/>
      <w:r w:rsidRPr="00637204">
        <w:rPr>
          <w:lang w:val="en-US"/>
        </w:rPr>
        <w:t xml:space="preserve"> in </w:t>
      </w:r>
      <w:proofErr w:type="spellStart"/>
      <w:r w:rsidRPr="00637204">
        <w:rPr>
          <w:lang w:val="en-US"/>
        </w:rPr>
        <w:t>providing</w:t>
      </w:r>
      <w:proofErr w:type="spellEnd"/>
      <w:r w:rsidRPr="00637204">
        <w:rPr>
          <w:lang w:val="en-US"/>
        </w:rPr>
        <w:t xml:space="preserve"> data </w:t>
      </w:r>
      <w:proofErr w:type="spellStart"/>
      <w:r w:rsidRPr="00637204">
        <w:rPr>
          <w:lang w:val="en-US"/>
        </w:rPr>
        <w:t>on</w:t>
      </w:r>
      <w:proofErr w:type="spellEnd"/>
      <w:r w:rsidRPr="00637204">
        <w:rPr>
          <w:lang w:val="en-US"/>
        </w:rPr>
        <w:t xml:space="preserve"> </w:t>
      </w:r>
      <w:proofErr w:type="spellStart"/>
      <w:r w:rsidRPr="00637204">
        <w:rPr>
          <w:lang w:val="en-US"/>
        </w:rPr>
        <w:t>persons</w:t>
      </w:r>
      <w:proofErr w:type="spellEnd"/>
      <w:r w:rsidRPr="00637204">
        <w:rPr>
          <w:lang w:val="en-US"/>
        </w:rPr>
        <w:t xml:space="preserve"> </w:t>
      </w:r>
      <w:proofErr w:type="spellStart"/>
      <w:r w:rsidRPr="00637204">
        <w:rPr>
          <w:lang w:val="en-US"/>
        </w:rPr>
        <w:t>with</w:t>
      </w:r>
      <w:proofErr w:type="spellEnd"/>
      <w:r w:rsidRPr="00637204">
        <w:rPr>
          <w:lang w:val="en-US"/>
        </w:rPr>
        <w:t xml:space="preserve"> </w:t>
      </w:r>
      <w:proofErr w:type="spellStart"/>
      <w:r w:rsidRPr="00637204">
        <w:rPr>
          <w:lang w:val="en-US"/>
        </w:rPr>
        <w:t>disabilities</w:t>
      </w:r>
      <w:proofErr w:type="spellEnd"/>
      <w:r w:rsidRPr="00637204">
        <w:rPr>
          <w:lang w:val="en-US"/>
        </w:rPr>
        <w:t xml:space="preserve">. 2) </w:t>
      </w:r>
      <w:proofErr w:type="spellStart"/>
      <w:r w:rsidRPr="00637204">
        <w:rPr>
          <w:lang w:val="en-US"/>
        </w:rPr>
        <w:t>Expansion</w:t>
      </w:r>
      <w:proofErr w:type="spellEnd"/>
      <w:r w:rsidRPr="00637204">
        <w:rPr>
          <w:lang w:val="en-US"/>
        </w:rPr>
        <w:t xml:space="preserve"> </w:t>
      </w:r>
      <w:proofErr w:type="spellStart"/>
      <w:r w:rsidRPr="00637204">
        <w:rPr>
          <w:lang w:val="en-US"/>
        </w:rPr>
        <w:t>of</w:t>
      </w:r>
      <w:proofErr w:type="spellEnd"/>
      <w:r w:rsidRPr="00637204">
        <w:rPr>
          <w:lang w:val="en-US"/>
        </w:rPr>
        <w:t xml:space="preserve"> </w:t>
      </w:r>
      <w:proofErr w:type="spellStart"/>
      <w:r w:rsidRPr="00637204">
        <w:rPr>
          <w:lang w:val="en-US"/>
        </w:rPr>
        <w:t>Employment</w:t>
      </w:r>
      <w:proofErr w:type="spellEnd"/>
      <w:r w:rsidRPr="00637204">
        <w:rPr>
          <w:lang w:val="en-US"/>
        </w:rPr>
        <w:t xml:space="preserve"> </w:t>
      </w:r>
      <w:proofErr w:type="spellStart"/>
      <w:r w:rsidRPr="00637204">
        <w:rPr>
          <w:lang w:val="en-US"/>
        </w:rPr>
        <w:t>Opportunities</w:t>
      </w:r>
      <w:proofErr w:type="spellEnd"/>
      <w:r w:rsidRPr="00637204">
        <w:rPr>
          <w:lang w:val="en-US"/>
        </w:rPr>
        <w:t xml:space="preserve"> </w:t>
      </w:r>
      <w:proofErr w:type="spellStart"/>
      <w:r w:rsidRPr="00637204">
        <w:rPr>
          <w:lang w:val="en-US"/>
        </w:rPr>
        <w:t>focusing</w:t>
      </w:r>
      <w:proofErr w:type="spellEnd"/>
      <w:r w:rsidRPr="00637204">
        <w:rPr>
          <w:lang w:val="en-US"/>
        </w:rPr>
        <w:t xml:space="preserve"> </w:t>
      </w:r>
      <w:proofErr w:type="spellStart"/>
      <w:r w:rsidRPr="00637204">
        <w:rPr>
          <w:lang w:val="en-US"/>
        </w:rPr>
        <w:t>on</w:t>
      </w:r>
      <w:proofErr w:type="spellEnd"/>
      <w:r w:rsidRPr="00637204">
        <w:rPr>
          <w:lang w:val="en-US"/>
        </w:rPr>
        <w:t xml:space="preserve"> </w:t>
      </w:r>
      <w:proofErr w:type="spellStart"/>
      <w:r w:rsidRPr="00637204">
        <w:rPr>
          <w:lang w:val="en-US"/>
        </w:rPr>
        <w:t>independent</w:t>
      </w:r>
      <w:proofErr w:type="spellEnd"/>
      <w:r w:rsidRPr="00637204">
        <w:rPr>
          <w:lang w:val="en-US"/>
        </w:rPr>
        <w:t xml:space="preserve"> </w:t>
      </w:r>
      <w:proofErr w:type="spellStart"/>
      <w:r w:rsidRPr="00637204">
        <w:rPr>
          <w:lang w:val="en-US"/>
        </w:rPr>
        <w:t>business</w:t>
      </w:r>
      <w:proofErr w:type="spellEnd"/>
      <w:r w:rsidRPr="00637204">
        <w:rPr>
          <w:lang w:val="en-US"/>
        </w:rPr>
        <w:t xml:space="preserve"> </w:t>
      </w:r>
      <w:proofErr w:type="spellStart"/>
      <w:r w:rsidRPr="00637204">
        <w:rPr>
          <w:lang w:val="en-US"/>
        </w:rPr>
        <w:t>orientation</w:t>
      </w:r>
      <w:proofErr w:type="spellEnd"/>
      <w:r w:rsidRPr="00637204">
        <w:rPr>
          <w:lang w:val="en-US"/>
        </w:rPr>
        <w:t xml:space="preserve"> </w:t>
      </w:r>
      <w:proofErr w:type="spellStart"/>
      <w:r w:rsidRPr="00637204">
        <w:rPr>
          <w:lang w:val="en-US"/>
        </w:rPr>
        <w:t>for</w:t>
      </w:r>
      <w:proofErr w:type="spellEnd"/>
      <w:r w:rsidRPr="00637204">
        <w:rPr>
          <w:lang w:val="en-US"/>
        </w:rPr>
        <w:t xml:space="preserve"> </w:t>
      </w:r>
      <w:proofErr w:type="spellStart"/>
      <w:r w:rsidRPr="00637204">
        <w:rPr>
          <w:lang w:val="en-US"/>
        </w:rPr>
        <w:t>persons</w:t>
      </w:r>
      <w:proofErr w:type="spellEnd"/>
      <w:r w:rsidRPr="00637204">
        <w:rPr>
          <w:lang w:val="en-US"/>
        </w:rPr>
        <w:t xml:space="preserve"> </w:t>
      </w:r>
      <w:proofErr w:type="spellStart"/>
      <w:r w:rsidRPr="00637204">
        <w:rPr>
          <w:lang w:val="en-US"/>
        </w:rPr>
        <w:t>with</w:t>
      </w:r>
      <w:proofErr w:type="spellEnd"/>
      <w:r w:rsidRPr="00637204">
        <w:rPr>
          <w:lang w:val="en-US"/>
        </w:rPr>
        <w:t xml:space="preserve"> </w:t>
      </w:r>
      <w:proofErr w:type="spellStart"/>
      <w:r w:rsidRPr="00637204">
        <w:rPr>
          <w:lang w:val="en-US"/>
        </w:rPr>
        <w:t>disabilities</w:t>
      </w:r>
      <w:proofErr w:type="spellEnd"/>
      <w:r w:rsidRPr="00637204">
        <w:rPr>
          <w:lang w:val="en-US"/>
        </w:rPr>
        <w:t xml:space="preserve">, </w:t>
      </w:r>
      <w:proofErr w:type="spellStart"/>
      <w:r w:rsidRPr="00637204">
        <w:rPr>
          <w:lang w:val="en-US"/>
        </w:rPr>
        <w:t>the</w:t>
      </w:r>
      <w:proofErr w:type="spellEnd"/>
      <w:r w:rsidRPr="00637204">
        <w:rPr>
          <w:lang w:val="en-US"/>
        </w:rPr>
        <w:t xml:space="preserve"> Office </w:t>
      </w:r>
      <w:proofErr w:type="spellStart"/>
      <w:r w:rsidRPr="00637204">
        <w:rPr>
          <w:lang w:val="en-US"/>
        </w:rPr>
        <w:t>of</w:t>
      </w:r>
      <w:proofErr w:type="spellEnd"/>
      <w:r w:rsidRPr="00637204">
        <w:rPr>
          <w:lang w:val="en-US"/>
        </w:rPr>
        <w:t xml:space="preserve"> </w:t>
      </w:r>
      <w:proofErr w:type="spellStart"/>
      <w:r w:rsidRPr="00637204">
        <w:rPr>
          <w:lang w:val="en-US"/>
        </w:rPr>
        <w:t>Social</w:t>
      </w:r>
      <w:proofErr w:type="spellEnd"/>
      <w:r w:rsidRPr="00637204">
        <w:rPr>
          <w:lang w:val="en-US"/>
        </w:rPr>
        <w:t xml:space="preserve"> </w:t>
      </w:r>
      <w:proofErr w:type="spellStart"/>
      <w:r w:rsidRPr="00637204">
        <w:rPr>
          <w:lang w:val="en-US"/>
        </w:rPr>
        <w:t>Affairs</w:t>
      </w:r>
      <w:proofErr w:type="spellEnd"/>
      <w:r w:rsidRPr="00637204">
        <w:rPr>
          <w:lang w:val="en-US"/>
        </w:rPr>
        <w:t xml:space="preserve"> in </w:t>
      </w:r>
      <w:proofErr w:type="spellStart"/>
      <w:r w:rsidRPr="00637204">
        <w:rPr>
          <w:lang w:val="en-US"/>
        </w:rPr>
        <w:t>this</w:t>
      </w:r>
      <w:proofErr w:type="spellEnd"/>
      <w:r w:rsidRPr="00637204">
        <w:rPr>
          <w:lang w:val="en-US"/>
        </w:rPr>
        <w:t xml:space="preserve"> </w:t>
      </w:r>
      <w:proofErr w:type="spellStart"/>
      <w:r w:rsidRPr="00637204">
        <w:rPr>
          <w:lang w:val="en-US"/>
        </w:rPr>
        <w:t>case</w:t>
      </w:r>
      <w:proofErr w:type="spellEnd"/>
      <w:r w:rsidRPr="00637204">
        <w:rPr>
          <w:lang w:val="en-US"/>
        </w:rPr>
        <w:t xml:space="preserve"> has a </w:t>
      </w:r>
      <w:proofErr w:type="spellStart"/>
      <w:r w:rsidRPr="00637204">
        <w:rPr>
          <w:lang w:val="en-US"/>
        </w:rPr>
        <w:t>more</w:t>
      </w:r>
      <w:proofErr w:type="spellEnd"/>
      <w:r w:rsidRPr="00637204">
        <w:rPr>
          <w:lang w:val="en-US"/>
        </w:rPr>
        <w:t xml:space="preserve"> </w:t>
      </w:r>
      <w:proofErr w:type="spellStart"/>
      <w:r w:rsidRPr="00637204">
        <w:rPr>
          <w:lang w:val="en-US"/>
        </w:rPr>
        <w:t>prominent</w:t>
      </w:r>
      <w:proofErr w:type="spellEnd"/>
      <w:r w:rsidRPr="00637204">
        <w:rPr>
          <w:lang w:val="en-US"/>
        </w:rPr>
        <w:t xml:space="preserve"> </w:t>
      </w:r>
      <w:proofErr w:type="spellStart"/>
      <w:r w:rsidRPr="00637204">
        <w:rPr>
          <w:lang w:val="en-US"/>
        </w:rPr>
        <w:t>role</w:t>
      </w:r>
      <w:proofErr w:type="spellEnd"/>
      <w:r w:rsidRPr="00637204">
        <w:rPr>
          <w:lang w:val="en-US"/>
        </w:rPr>
        <w:t xml:space="preserve">, </w:t>
      </w:r>
      <w:proofErr w:type="spellStart"/>
      <w:r w:rsidRPr="00637204">
        <w:rPr>
          <w:lang w:val="en-US"/>
        </w:rPr>
        <w:t>namely</w:t>
      </w:r>
      <w:proofErr w:type="spellEnd"/>
      <w:r w:rsidRPr="00637204">
        <w:rPr>
          <w:lang w:val="en-US"/>
        </w:rPr>
        <w:t xml:space="preserve"> </w:t>
      </w:r>
      <w:proofErr w:type="spellStart"/>
      <w:r w:rsidRPr="00637204">
        <w:rPr>
          <w:lang w:val="en-US"/>
        </w:rPr>
        <w:t>providing</w:t>
      </w:r>
      <w:proofErr w:type="spellEnd"/>
      <w:r w:rsidRPr="00637204">
        <w:rPr>
          <w:lang w:val="en-US"/>
        </w:rPr>
        <w:t xml:space="preserve"> </w:t>
      </w:r>
      <w:r w:rsidRPr="00637204">
        <w:rPr>
          <w:lang w:val="en-US"/>
        </w:rPr>
        <w:lastRenderedPageBreak/>
        <w:t xml:space="preserve">data, </w:t>
      </w:r>
      <w:proofErr w:type="spellStart"/>
      <w:r w:rsidRPr="00637204">
        <w:rPr>
          <w:lang w:val="en-US"/>
        </w:rPr>
        <w:t>providing</w:t>
      </w:r>
      <w:proofErr w:type="spellEnd"/>
      <w:r w:rsidRPr="00637204">
        <w:rPr>
          <w:lang w:val="en-US"/>
        </w:rPr>
        <w:t xml:space="preserve"> </w:t>
      </w:r>
      <w:proofErr w:type="spellStart"/>
      <w:r w:rsidRPr="00637204">
        <w:rPr>
          <w:lang w:val="en-US"/>
        </w:rPr>
        <w:t>capital</w:t>
      </w:r>
      <w:proofErr w:type="spellEnd"/>
      <w:r w:rsidRPr="00637204">
        <w:rPr>
          <w:lang w:val="en-US"/>
        </w:rPr>
        <w:t xml:space="preserve"> </w:t>
      </w:r>
      <w:proofErr w:type="spellStart"/>
      <w:r w:rsidRPr="00637204">
        <w:rPr>
          <w:lang w:val="en-US"/>
        </w:rPr>
        <w:t>assistance</w:t>
      </w:r>
      <w:proofErr w:type="spellEnd"/>
      <w:r w:rsidRPr="00637204">
        <w:rPr>
          <w:lang w:val="en-US"/>
        </w:rPr>
        <w:t xml:space="preserve">, </w:t>
      </w:r>
      <w:proofErr w:type="spellStart"/>
      <w:r w:rsidRPr="00637204">
        <w:rPr>
          <w:lang w:val="en-US"/>
        </w:rPr>
        <w:t>and</w:t>
      </w:r>
      <w:proofErr w:type="spellEnd"/>
      <w:r w:rsidRPr="00637204">
        <w:rPr>
          <w:lang w:val="en-US"/>
        </w:rPr>
        <w:t xml:space="preserve"> </w:t>
      </w:r>
      <w:proofErr w:type="spellStart"/>
      <w:r w:rsidRPr="00637204">
        <w:rPr>
          <w:lang w:val="en-US"/>
        </w:rPr>
        <w:t>mentoring</w:t>
      </w:r>
      <w:proofErr w:type="spellEnd"/>
      <w:r w:rsidRPr="00637204">
        <w:rPr>
          <w:lang w:val="en-US"/>
        </w:rPr>
        <w:t xml:space="preserve">, </w:t>
      </w:r>
      <w:proofErr w:type="spellStart"/>
      <w:r w:rsidRPr="00637204">
        <w:rPr>
          <w:lang w:val="en-US"/>
        </w:rPr>
        <w:t>while</w:t>
      </w:r>
      <w:proofErr w:type="spellEnd"/>
      <w:r w:rsidRPr="00637204">
        <w:rPr>
          <w:lang w:val="en-US"/>
        </w:rPr>
        <w:t xml:space="preserve"> </w:t>
      </w:r>
      <w:proofErr w:type="spellStart"/>
      <w:r w:rsidRPr="00637204">
        <w:rPr>
          <w:lang w:val="en-US"/>
        </w:rPr>
        <w:t>the</w:t>
      </w:r>
      <w:proofErr w:type="spellEnd"/>
      <w:r w:rsidRPr="00637204">
        <w:rPr>
          <w:lang w:val="en-US"/>
        </w:rPr>
        <w:t xml:space="preserve"> Office </w:t>
      </w:r>
      <w:proofErr w:type="spellStart"/>
      <w:r w:rsidRPr="00637204">
        <w:rPr>
          <w:lang w:val="en-US"/>
        </w:rPr>
        <w:t>of</w:t>
      </w:r>
      <w:proofErr w:type="spellEnd"/>
      <w:r w:rsidRPr="00637204">
        <w:rPr>
          <w:lang w:val="en-US"/>
        </w:rPr>
        <w:t xml:space="preserve"> Industry </w:t>
      </w:r>
      <w:proofErr w:type="spellStart"/>
      <w:r w:rsidRPr="00637204">
        <w:rPr>
          <w:lang w:val="en-US"/>
        </w:rPr>
        <w:t>and</w:t>
      </w:r>
      <w:proofErr w:type="spellEnd"/>
      <w:r w:rsidRPr="00637204">
        <w:rPr>
          <w:lang w:val="en-US"/>
        </w:rPr>
        <w:t xml:space="preserve"> </w:t>
      </w:r>
      <w:proofErr w:type="spellStart"/>
      <w:r w:rsidRPr="00637204">
        <w:rPr>
          <w:lang w:val="en-US"/>
        </w:rPr>
        <w:t>Manpower</w:t>
      </w:r>
      <w:proofErr w:type="spellEnd"/>
      <w:r w:rsidRPr="00637204">
        <w:rPr>
          <w:lang w:val="en-US"/>
        </w:rPr>
        <w:t xml:space="preserve"> has a </w:t>
      </w:r>
      <w:proofErr w:type="spellStart"/>
      <w:r w:rsidRPr="00637204">
        <w:rPr>
          <w:lang w:val="en-US"/>
        </w:rPr>
        <w:t>role</w:t>
      </w:r>
      <w:proofErr w:type="spellEnd"/>
      <w:r w:rsidRPr="00637204">
        <w:rPr>
          <w:lang w:val="en-US"/>
        </w:rPr>
        <w:t xml:space="preserve"> in </w:t>
      </w:r>
      <w:proofErr w:type="spellStart"/>
      <w:r w:rsidRPr="00637204">
        <w:rPr>
          <w:lang w:val="en-US"/>
        </w:rPr>
        <w:t>organizing</w:t>
      </w:r>
      <w:proofErr w:type="spellEnd"/>
      <w:r w:rsidRPr="00637204">
        <w:rPr>
          <w:lang w:val="en-US"/>
        </w:rPr>
        <w:t xml:space="preserve"> </w:t>
      </w:r>
      <w:proofErr w:type="spellStart"/>
      <w:r w:rsidRPr="00637204">
        <w:rPr>
          <w:lang w:val="en-US"/>
        </w:rPr>
        <w:t>training</w:t>
      </w:r>
      <w:proofErr w:type="spellEnd"/>
      <w:r w:rsidRPr="00637204">
        <w:rPr>
          <w:lang w:val="en-US"/>
        </w:rPr>
        <w:t>.</w:t>
      </w:r>
    </w:p>
    <w:p w14:paraId="4040A450" w14:textId="5A3D161B" w:rsidR="0030745B" w:rsidRPr="00637204" w:rsidRDefault="00FF3B77" w:rsidP="00FF3B77">
      <w:pPr>
        <w:pStyle w:val="Isi1"/>
        <w:ind w:left="66"/>
        <w:rPr>
          <w:rFonts w:eastAsia="Cambria"/>
          <w:color w:val="000000"/>
          <w:sz w:val="22"/>
          <w:szCs w:val="22"/>
        </w:rPr>
      </w:pPr>
      <w:r w:rsidRPr="00637204">
        <w:rPr>
          <w:lang w:val="en-US"/>
        </w:rPr>
        <w:drawing>
          <wp:anchor distT="0" distB="0" distL="114300" distR="114300" simplePos="0" relativeHeight="251621376" behindDoc="0" locked="0" layoutInCell="1" allowOverlap="1" wp14:anchorId="396E731F" wp14:editId="38487996">
            <wp:simplePos x="0" y="0"/>
            <wp:positionH relativeFrom="column">
              <wp:posOffset>2637790</wp:posOffset>
            </wp:positionH>
            <wp:positionV relativeFrom="paragraph">
              <wp:posOffset>1978025</wp:posOffset>
            </wp:positionV>
            <wp:extent cx="2406015" cy="5065395"/>
            <wp:effectExtent l="0" t="0" r="0" b="1905"/>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V relativeFrom="margin">
              <wp14:pctHeight>0</wp14:pctHeight>
            </wp14:sizeRelV>
          </wp:anchor>
        </w:drawing>
      </w:r>
      <w:r w:rsidRPr="00637204">
        <w:rPr>
          <w:lang w:val="en-US"/>
        </w:rPr>
        <w:drawing>
          <wp:anchor distT="0" distB="0" distL="114300" distR="114300" simplePos="0" relativeHeight="251613184" behindDoc="0" locked="0" layoutInCell="1" allowOverlap="1" wp14:anchorId="19B9282A" wp14:editId="3F9BCF4C">
            <wp:simplePos x="0" y="0"/>
            <wp:positionH relativeFrom="column">
              <wp:posOffset>-5080</wp:posOffset>
            </wp:positionH>
            <wp:positionV relativeFrom="paragraph">
              <wp:posOffset>2042160</wp:posOffset>
            </wp:positionV>
            <wp:extent cx="2406015" cy="5056505"/>
            <wp:effectExtent l="0" t="0" r="0" b="0"/>
            <wp:wrapTopAndBottom/>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V relativeFrom="margin">
              <wp14:pctHeight>0</wp14:pctHeight>
            </wp14:sizeRelV>
          </wp:anchor>
        </w:drawing>
      </w:r>
      <w:r w:rsidR="007B344C" w:rsidRPr="00637204">
        <w:rPr>
          <w:lang w:val="en-US"/>
        </w:rPr>
        <mc:AlternateContent>
          <mc:Choice Requires="wps">
            <w:drawing>
              <wp:anchor distT="45720" distB="45720" distL="114300" distR="114300" simplePos="0" relativeHeight="251643904" behindDoc="0" locked="0" layoutInCell="1" allowOverlap="1" wp14:anchorId="6132C032" wp14:editId="6F5102D1">
                <wp:simplePos x="0" y="0"/>
                <wp:positionH relativeFrom="column">
                  <wp:posOffset>2716869</wp:posOffset>
                </wp:positionH>
                <wp:positionV relativeFrom="paragraph">
                  <wp:posOffset>1549370</wp:posOffset>
                </wp:positionV>
                <wp:extent cx="2343150" cy="1404620"/>
                <wp:effectExtent l="0" t="0" r="0" b="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04620"/>
                        </a:xfrm>
                        <a:prstGeom prst="rect">
                          <a:avLst/>
                        </a:prstGeom>
                        <a:solidFill>
                          <a:srgbClr val="FFFFFF"/>
                        </a:solidFill>
                        <a:ln w="9525">
                          <a:noFill/>
                          <a:miter lim="800000"/>
                          <a:headEnd/>
                          <a:tailEnd/>
                        </a:ln>
                      </wps:spPr>
                      <wps:txbx>
                        <w:txbxContent>
                          <w:p w14:paraId="21287A7B" w14:textId="1258DC33" w:rsidR="007B344C" w:rsidRPr="007B344C" w:rsidRDefault="007B344C" w:rsidP="007B344C">
                            <w:pPr>
                              <w:widowControl w:val="0"/>
                              <w:pBdr>
                                <w:top w:val="nil"/>
                                <w:left w:val="nil"/>
                                <w:bottom w:val="nil"/>
                                <w:right w:val="nil"/>
                                <w:between w:val="nil"/>
                              </w:pBdr>
                              <w:spacing w:after="0" w:line="240" w:lineRule="auto"/>
                              <w:ind w:left="-360" w:right="-20"/>
                              <w:jc w:val="center"/>
                              <w:rPr>
                                <w:rFonts w:ascii="Cambria" w:eastAsia="Cambria" w:hAnsi="Cambria" w:cs="Cambria"/>
                                <w:color w:val="000000"/>
                                <w:sz w:val="24"/>
                                <w:szCs w:val="24"/>
                              </w:rPr>
                            </w:pPr>
                            <w:proofErr w:type="spellStart"/>
                            <w:r w:rsidRPr="007B344C">
                              <w:rPr>
                                <w:rFonts w:ascii="Cambria" w:eastAsia="Cambria" w:hAnsi="Cambria" w:cs="Cambria"/>
                                <w:b/>
                                <w:color w:val="000000"/>
                                <w:sz w:val="24"/>
                                <w:szCs w:val="24"/>
                              </w:rPr>
                              <w:t>Figure</w:t>
                            </w:r>
                            <w:proofErr w:type="spellEnd"/>
                            <w:r w:rsidRPr="007B344C">
                              <w:rPr>
                                <w:rFonts w:ascii="Cambria" w:eastAsia="Cambria" w:hAnsi="Cambria" w:cs="Cambria"/>
                                <w:b/>
                                <w:color w:val="000000"/>
                                <w:sz w:val="24"/>
                                <w:szCs w:val="24"/>
                              </w:rPr>
                              <w:t xml:space="preserve"> 7. </w:t>
                            </w:r>
                            <w:r w:rsidRPr="007B344C">
                              <w:rPr>
                                <w:rFonts w:ascii="Cambria" w:eastAsia="Cambria" w:hAnsi="Cambria" w:cs="Cambria"/>
                                <w:bCs/>
                                <w:color w:val="000000"/>
                                <w:sz w:val="24"/>
                                <w:szCs w:val="24"/>
                              </w:rPr>
                              <w:t xml:space="preserve">Internal </w:t>
                            </w:r>
                            <w:proofErr w:type="spellStart"/>
                            <w:r w:rsidRPr="007B344C">
                              <w:rPr>
                                <w:rFonts w:ascii="Cambria" w:eastAsia="Cambria" w:hAnsi="Cambria" w:cs="Cambria"/>
                                <w:bCs/>
                                <w:color w:val="000000"/>
                                <w:sz w:val="24"/>
                                <w:szCs w:val="24"/>
                              </w:rPr>
                              <w:t>Interaction</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Expansion</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of</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Job</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Opportunities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32C032" id="_x0000_s1032" type="#_x0000_t202" style="position:absolute;left:0;text-align:left;margin-left:213.95pt;margin-top:122pt;width:184.5pt;height:110.6pt;z-index:251643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" stroked="f">
                <v:textbox style="mso-fit-shape-to-text:t">
                  <w:txbxContent>
                    <w:p w14:paraId="21287A7B" w14:textId="1258DC33" w:rsidR="007B344C" w:rsidRPr="007B344C" w:rsidRDefault="007B344C" w:rsidP="007B344C">
                      <w:pPr>
                        <w:widowControl w:val="0"/>
                        <w:pBdr>
                          <w:top w:val="nil"/>
                          <w:left w:val="nil"/>
                          <w:bottom w:val="nil"/>
                          <w:right w:val="nil"/>
                          <w:between w:val="nil"/>
                        </w:pBdr>
                        <w:spacing w:after="0" w:line="240" w:lineRule="auto"/>
                        <w:ind w:left="-360" w:right="-20"/>
                        <w:jc w:val="center"/>
                        <w:rPr>
                          <w:rFonts w:ascii="Cambria" w:eastAsia="Cambria" w:hAnsi="Cambria" w:cs="Cambria"/>
                          <w:color w:val="000000"/>
                          <w:sz w:val="24"/>
                          <w:szCs w:val="24"/>
                        </w:rPr>
                      </w:pPr>
                      <w:proofErr w:type="spellStart"/>
                      <w:r w:rsidRPr="007B344C">
                        <w:rPr>
                          <w:rFonts w:ascii="Cambria" w:eastAsia="Cambria" w:hAnsi="Cambria" w:cs="Cambria"/>
                          <w:b/>
                          <w:color w:val="000000"/>
                          <w:sz w:val="24"/>
                          <w:szCs w:val="24"/>
                        </w:rPr>
                        <w:t>Figure</w:t>
                      </w:r>
                      <w:proofErr w:type="spellEnd"/>
                      <w:r w:rsidRPr="007B344C">
                        <w:rPr>
                          <w:rFonts w:ascii="Cambria" w:eastAsia="Cambria" w:hAnsi="Cambria" w:cs="Cambria"/>
                          <w:b/>
                          <w:color w:val="000000"/>
                          <w:sz w:val="24"/>
                          <w:szCs w:val="24"/>
                        </w:rPr>
                        <w:t xml:space="preserve"> 7. </w:t>
                      </w:r>
                      <w:r w:rsidRPr="007B344C">
                        <w:rPr>
                          <w:rFonts w:ascii="Cambria" w:eastAsia="Cambria" w:hAnsi="Cambria" w:cs="Cambria"/>
                          <w:bCs/>
                          <w:color w:val="000000"/>
                          <w:sz w:val="24"/>
                          <w:szCs w:val="24"/>
                        </w:rPr>
                        <w:t xml:space="preserve">Internal </w:t>
                      </w:r>
                      <w:proofErr w:type="spellStart"/>
                      <w:r w:rsidRPr="007B344C">
                        <w:rPr>
                          <w:rFonts w:ascii="Cambria" w:eastAsia="Cambria" w:hAnsi="Cambria" w:cs="Cambria"/>
                          <w:bCs/>
                          <w:color w:val="000000"/>
                          <w:sz w:val="24"/>
                          <w:szCs w:val="24"/>
                        </w:rPr>
                        <w:t>Interaction</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Expansion</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of</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Job</w:t>
                      </w:r>
                      <w:proofErr w:type="spellEnd"/>
                      <w:r w:rsidRPr="007B344C">
                        <w:rPr>
                          <w:rFonts w:ascii="Cambria" w:eastAsia="Cambria" w:hAnsi="Cambria" w:cs="Cambria"/>
                          <w:bCs/>
                          <w:color w:val="000000"/>
                          <w:sz w:val="24"/>
                          <w:szCs w:val="24"/>
                        </w:rPr>
                        <w:t xml:space="preserve"> </w:t>
                      </w:r>
                      <w:proofErr w:type="spellStart"/>
                      <w:r w:rsidRPr="007B344C">
                        <w:rPr>
                          <w:rFonts w:ascii="Cambria" w:eastAsia="Cambria" w:hAnsi="Cambria" w:cs="Cambria"/>
                          <w:bCs/>
                          <w:color w:val="000000"/>
                          <w:sz w:val="24"/>
                          <w:szCs w:val="24"/>
                        </w:rPr>
                        <w:t>Opportunities</w:t>
                      </w:r>
                      <w:proofErr w:type="spellEnd"/>
                    </w:p>
                  </w:txbxContent>
                </v:textbox>
                <w10:wrap type="topAndBottom"/>
              </v:shape>
            </w:pict>
          </mc:Fallback>
        </mc:AlternateContent>
      </w:r>
      <w:r w:rsidR="007B344C" w:rsidRPr="00637204">
        <w:rPr>
          <w:lang w:val="en-US"/>
        </w:rPr>
        <mc:AlternateContent>
          <mc:Choice Requires="wps">
            <w:drawing>
              <wp:anchor distT="45720" distB="45720" distL="114300" distR="114300" simplePos="0" relativeHeight="251629568" behindDoc="0" locked="0" layoutInCell="1" allowOverlap="1" wp14:anchorId="19BA0409" wp14:editId="430086E3">
                <wp:simplePos x="0" y="0"/>
                <wp:positionH relativeFrom="column">
                  <wp:posOffset>37465</wp:posOffset>
                </wp:positionH>
                <wp:positionV relativeFrom="paragraph">
                  <wp:posOffset>1464310</wp:posOffset>
                </wp:positionV>
                <wp:extent cx="2343150" cy="1404620"/>
                <wp:effectExtent l="0" t="0" r="0" b="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04620"/>
                        </a:xfrm>
                        <a:prstGeom prst="rect">
                          <a:avLst/>
                        </a:prstGeom>
                        <a:solidFill>
                          <a:srgbClr val="FFFFFF"/>
                        </a:solidFill>
                        <a:ln w="9525">
                          <a:noFill/>
                          <a:miter lim="800000"/>
                          <a:headEnd/>
                          <a:tailEnd/>
                        </a:ln>
                      </wps:spPr>
                      <wps:txbx>
                        <w:txbxContent>
                          <w:p w14:paraId="53C206B4" w14:textId="62103945" w:rsidR="007B344C" w:rsidRPr="007B344C" w:rsidRDefault="007B344C" w:rsidP="007B344C">
                            <w:pPr>
                              <w:widowControl w:val="0"/>
                              <w:pBdr>
                                <w:top w:val="nil"/>
                                <w:left w:val="nil"/>
                                <w:bottom w:val="nil"/>
                                <w:right w:val="nil"/>
                                <w:between w:val="nil"/>
                              </w:pBdr>
                              <w:spacing w:after="0" w:line="240" w:lineRule="auto"/>
                              <w:ind w:left="-360" w:right="-20"/>
                              <w:jc w:val="center"/>
                              <w:rPr>
                                <w:rFonts w:ascii="Cambria" w:eastAsia="Cambria" w:hAnsi="Cambria" w:cs="Cambria"/>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6. </w:t>
                            </w:r>
                            <w:r>
                              <w:rPr>
                                <w:rFonts w:ascii="Cambria" w:eastAsia="Cambria" w:hAnsi="Cambria" w:cs="Cambria"/>
                                <w:color w:val="000000"/>
                                <w:sz w:val="24"/>
                                <w:szCs w:val="24"/>
                              </w:rPr>
                              <w:t xml:space="preserve">Internal </w:t>
                            </w:r>
                            <w:proofErr w:type="spellStart"/>
                            <w:r>
                              <w:rPr>
                                <w:rFonts w:ascii="Cambria" w:eastAsia="Cambria" w:hAnsi="Cambria" w:cs="Cambria"/>
                                <w:color w:val="000000"/>
                                <w:sz w:val="24"/>
                                <w:szCs w:val="24"/>
                              </w:rPr>
                              <w:t>Interaction</w:t>
                            </w:r>
                            <w:proofErr w:type="spellEnd"/>
                            <w:r>
                              <w:rPr>
                                <w:rFonts w:ascii="Cambria" w:eastAsia="Cambria" w:hAnsi="Cambria" w:cs="Cambria"/>
                                <w:color w:val="000000"/>
                                <w:sz w:val="24"/>
                                <w:szCs w:val="24"/>
                                <w:lang w:val="en-US"/>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Work</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Placement</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BA0409" id="_x0000_s1033" type="#_x0000_t202" style="position:absolute;left:0;text-align:left;margin-left:2.95pt;margin-top:115.3pt;width:184.5pt;height:110.6pt;z-index:2516295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" stroked="f">
                <v:textbox style="mso-fit-shape-to-text:t">
                  <w:txbxContent>
                    <w:p w14:paraId="53C206B4" w14:textId="62103945" w:rsidR="007B344C" w:rsidRPr="007B344C" w:rsidRDefault="007B344C" w:rsidP="007B344C">
                      <w:pPr>
                        <w:widowControl w:val="0"/>
                        <w:pBdr>
                          <w:top w:val="nil"/>
                          <w:left w:val="nil"/>
                          <w:bottom w:val="nil"/>
                          <w:right w:val="nil"/>
                          <w:between w:val="nil"/>
                        </w:pBdr>
                        <w:spacing w:after="0" w:line="240" w:lineRule="auto"/>
                        <w:ind w:left="-360" w:right="-20"/>
                        <w:jc w:val="center"/>
                        <w:rPr>
                          <w:rFonts w:ascii="Cambria" w:eastAsia="Cambria" w:hAnsi="Cambria" w:cs="Cambria"/>
                          <w:color w:val="000000"/>
                          <w:sz w:val="24"/>
                          <w:szCs w:val="24"/>
                        </w:rPr>
                      </w:pPr>
                      <w:proofErr w:type="spellStart"/>
                      <w:r>
                        <w:rPr>
                          <w:rFonts w:ascii="Cambria" w:eastAsia="Cambria" w:hAnsi="Cambria" w:cs="Cambria"/>
                          <w:b/>
                          <w:color w:val="000000"/>
                          <w:sz w:val="24"/>
                          <w:szCs w:val="24"/>
                        </w:rPr>
                        <w:t>Figure</w:t>
                      </w:r>
                      <w:proofErr w:type="spellEnd"/>
                      <w:r>
                        <w:rPr>
                          <w:rFonts w:ascii="Cambria" w:eastAsia="Cambria" w:hAnsi="Cambria" w:cs="Cambria"/>
                          <w:b/>
                          <w:color w:val="000000"/>
                          <w:sz w:val="24"/>
                          <w:szCs w:val="24"/>
                        </w:rPr>
                        <w:t xml:space="preserve"> 6. </w:t>
                      </w:r>
                      <w:r>
                        <w:rPr>
                          <w:rFonts w:ascii="Cambria" w:eastAsia="Cambria" w:hAnsi="Cambria" w:cs="Cambria"/>
                          <w:color w:val="000000"/>
                          <w:sz w:val="24"/>
                          <w:szCs w:val="24"/>
                        </w:rPr>
                        <w:t xml:space="preserve">Internal </w:t>
                      </w:r>
                      <w:proofErr w:type="spellStart"/>
                      <w:r>
                        <w:rPr>
                          <w:rFonts w:ascii="Cambria" w:eastAsia="Cambria" w:hAnsi="Cambria" w:cs="Cambria"/>
                          <w:color w:val="000000"/>
                          <w:sz w:val="24"/>
                          <w:szCs w:val="24"/>
                        </w:rPr>
                        <w:t>Interaction</w:t>
                      </w:r>
                      <w:proofErr w:type="spellEnd"/>
                      <w:r>
                        <w:rPr>
                          <w:rFonts w:ascii="Cambria" w:eastAsia="Cambria" w:hAnsi="Cambria" w:cs="Cambria"/>
                          <w:color w:val="000000"/>
                          <w:sz w:val="24"/>
                          <w:szCs w:val="24"/>
                          <w:lang w:val="en-US"/>
                        </w:rPr>
                        <w:t xml:space="preserve"> </w:t>
                      </w:r>
                      <w:proofErr w:type="spellStart"/>
                      <w:r>
                        <w:rPr>
                          <w:rFonts w:ascii="Cambria" w:eastAsia="Cambria" w:hAnsi="Cambria" w:cs="Cambria"/>
                          <w:color w:val="000000"/>
                          <w:sz w:val="24"/>
                          <w:szCs w:val="24"/>
                        </w:rPr>
                        <w:t>of</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Work</w:t>
                      </w:r>
                      <w:proofErr w:type="spellEnd"/>
                      <w:r>
                        <w:rPr>
                          <w:rFonts w:ascii="Cambria" w:eastAsia="Cambria" w:hAnsi="Cambria" w:cs="Cambria"/>
                          <w:color w:val="000000"/>
                          <w:sz w:val="24"/>
                          <w:szCs w:val="24"/>
                        </w:rPr>
                        <w:t xml:space="preserve"> </w:t>
                      </w:r>
                      <w:proofErr w:type="spellStart"/>
                      <w:r>
                        <w:rPr>
                          <w:rFonts w:ascii="Cambria" w:eastAsia="Cambria" w:hAnsi="Cambria" w:cs="Cambria"/>
                          <w:color w:val="000000"/>
                          <w:sz w:val="24"/>
                          <w:szCs w:val="24"/>
                        </w:rPr>
                        <w:t>Placement</w:t>
                      </w:r>
                      <w:proofErr w:type="spellEnd"/>
                    </w:p>
                  </w:txbxContent>
                </v:textbox>
                <w10:wrap type="topAndBottom"/>
              </v:shape>
            </w:pict>
          </mc:Fallback>
        </mc:AlternateContent>
      </w:r>
      <w:r w:rsidR="0030745B" w:rsidRPr="00637204">
        <w:rPr>
          <w:lang w:val="en-US"/>
        </w:rPr>
        <w:t xml:space="preserve">Meanwhile, the external environment </w:t>
      </w:r>
      <w:proofErr w:type="spellStart"/>
      <w:r w:rsidR="0030745B" w:rsidRPr="00637204">
        <w:rPr>
          <w:lang w:val="en-US"/>
        </w:rPr>
        <w:t>of</w:t>
      </w:r>
      <w:proofErr w:type="spellEnd"/>
      <w:r w:rsidR="0030745B" w:rsidRPr="00637204">
        <w:rPr>
          <w:lang w:val="en-US"/>
        </w:rPr>
        <w:t xml:space="preserve"> </w:t>
      </w:r>
      <w:proofErr w:type="spellStart"/>
      <w:r w:rsidR="0030745B" w:rsidRPr="00637204">
        <w:rPr>
          <w:lang w:val="en-US"/>
        </w:rPr>
        <w:t>policy</w:t>
      </w:r>
      <w:proofErr w:type="spellEnd"/>
      <w:r w:rsidR="0030745B" w:rsidRPr="00637204">
        <w:rPr>
          <w:lang w:val="en-US"/>
        </w:rPr>
        <w:t xml:space="preserve"> </w:t>
      </w:r>
      <w:proofErr w:type="spellStart"/>
      <w:r w:rsidR="0030745B" w:rsidRPr="00637204">
        <w:rPr>
          <w:lang w:val="en-US"/>
        </w:rPr>
        <w:t>is</w:t>
      </w:r>
      <w:proofErr w:type="spellEnd"/>
      <w:r w:rsidR="0030745B" w:rsidRPr="00637204">
        <w:rPr>
          <w:lang w:val="en-US"/>
        </w:rPr>
        <w:t xml:space="preserve"> in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form</w:t>
      </w:r>
      <w:proofErr w:type="spellEnd"/>
      <w:r w:rsidR="0030745B" w:rsidRPr="00637204">
        <w:rPr>
          <w:lang w:val="en-US"/>
        </w:rPr>
        <w:t xml:space="preserve"> </w:t>
      </w:r>
      <w:proofErr w:type="spellStart"/>
      <w:r w:rsidR="0030745B" w:rsidRPr="00637204">
        <w:rPr>
          <w:lang w:val="en-US"/>
        </w:rPr>
        <w:t>of</w:t>
      </w:r>
      <w:proofErr w:type="spellEnd"/>
      <w:r w:rsidR="0030745B" w:rsidRPr="00637204">
        <w:rPr>
          <w:lang w:val="en-US"/>
        </w:rPr>
        <w:t xml:space="preserve"> </w:t>
      </w:r>
      <w:proofErr w:type="spellStart"/>
      <w:r w:rsidR="0030745B" w:rsidRPr="00637204">
        <w:rPr>
          <w:lang w:val="en-US"/>
        </w:rPr>
        <w:t>public</w:t>
      </w:r>
      <w:proofErr w:type="spellEnd"/>
      <w:r w:rsidR="0030745B" w:rsidRPr="00637204">
        <w:rPr>
          <w:lang w:val="en-US"/>
        </w:rPr>
        <w:t xml:space="preserve"> </w:t>
      </w:r>
      <w:proofErr w:type="spellStart"/>
      <w:r w:rsidR="0030745B" w:rsidRPr="00637204">
        <w:rPr>
          <w:lang w:val="en-US"/>
        </w:rPr>
        <w:t>opinion</w:t>
      </w:r>
      <w:proofErr w:type="spellEnd"/>
      <w:r w:rsidR="0030745B" w:rsidRPr="00637204">
        <w:rPr>
          <w:lang w:val="en-US"/>
        </w:rPr>
        <w:t xml:space="preserve">. The </w:t>
      </w:r>
      <w:proofErr w:type="spellStart"/>
      <w:r w:rsidR="0030745B" w:rsidRPr="00637204">
        <w:rPr>
          <w:lang w:val="en-US"/>
        </w:rPr>
        <w:t>policy</w:t>
      </w:r>
      <w:proofErr w:type="spellEnd"/>
      <w:r w:rsidR="0030745B" w:rsidRPr="00637204">
        <w:rPr>
          <w:lang w:val="en-US"/>
        </w:rPr>
        <w:t xml:space="preserve"> </w:t>
      </w:r>
      <w:proofErr w:type="spellStart"/>
      <w:r w:rsidR="0030745B" w:rsidRPr="00637204">
        <w:rPr>
          <w:lang w:val="en-US"/>
        </w:rPr>
        <w:t>was</w:t>
      </w:r>
      <w:proofErr w:type="spellEnd"/>
      <w:r w:rsidR="0030745B" w:rsidRPr="00637204">
        <w:rPr>
          <w:lang w:val="en-US"/>
        </w:rPr>
        <w:t xml:space="preserve"> </w:t>
      </w:r>
      <w:proofErr w:type="spellStart"/>
      <w:r w:rsidR="0030745B" w:rsidRPr="00637204">
        <w:rPr>
          <w:lang w:val="en-US"/>
        </w:rPr>
        <w:t>welcomed</w:t>
      </w:r>
      <w:proofErr w:type="spellEnd"/>
      <w:r w:rsidR="0030745B" w:rsidRPr="00637204">
        <w:rPr>
          <w:lang w:val="en-US"/>
        </w:rPr>
        <w:t xml:space="preserve"> </w:t>
      </w:r>
      <w:proofErr w:type="spellStart"/>
      <w:r w:rsidR="0030745B" w:rsidRPr="00637204">
        <w:rPr>
          <w:lang w:val="en-US"/>
        </w:rPr>
        <w:t>by</w:t>
      </w:r>
      <w:proofErr w:type="spellEnd"/>
      <w:r w:rsidR="0030745B" w:rsidRPr="00637204">
        <w:rPr>
          <w:lang w:val="en-US"/>
        </w:rPr>
        <w:t xml:space="preserve"> </w:t>
      </w:r>
      <w:proofErr w:type="spellStart"/>
      <w:r w:rsidR="0030745B" w:rsidRPr="00637204">
        <w:rPr>
          <w:lang w:val="en-US"/>
        </w:rPr>
        <w:t>those</w:t>
      </w:r>
      <w:proofErr w:type="spellEnd"/>
      <w:r w:rsidR="0030745B" w:rsidRPr="00637204">
        <w:rPr>
          <w:lang w:val="en-US"/>
        </w:rPr>
        <w:t xml:space="preserve"> </w:t>
      </w:r>
      <w:proofErr w:type="spellStart"/>
      <w:r w:rsidR="0030745B" w:rsidRPr="00637204">
        <w:rPr>
          <w:lang w:val="en-US"/>
        </w:rPr>
        <w:t>who</w:t>
      </w:r>
      <w:proofErr w:type="spellEnd"/>
      <w:r w:rsidR="0030745B" w:rsidRPr="00637204">
        <w:rPr>
          <w:lang w:val="en-US"/>
        </w:rPr>
        <w:t xml:space="preserve"> were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object</w:t>
      </w:r>
      <w:proofErr w:type="spellEnd"/>
      <w:r w:rsidR="0030745B" w:rsidRPr="00637204">
        <w:rPr>
          <w:lang w:val="en-US"/>
        </w:rPr>
        <w:t xml:space="preserve"> </w:t>
      </w:r>
      <w:proofErr w:type="spellStart"/>
      <w:r w:rsidR="0030745B" w:rsidRPr="00637204">
        <w:rPr>
          <w:lang w:val="en-US"/>
        </w:rPr>
        <w:t>of</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policy</w:t>
      </w:r>
      <w:proofErr w:type="spellEnd"/>
      <w:r w:rsidR="0030745B" w:rsidRPr="00637204">
        <w:rPr>
          <w:lang w:val="en-US"/>
        </w:rPr>
        <w:t xml:space="preserve">, </w:t>
      </w:r>
      <w:proofErr w:type="spellStart"/>
      <w:r w:rsidR="0030745B" w:rsidRPr="00637204">
        <w:rPr>
          <w:lang w:val="en-US"/>
        </w:rPr>
        <w:t>although</w:t>
      </w:r>
      <w:proofErr w:type="spellEnd"/>
      <w:r w:rsidR="0030745B" w:rsidRPr="00637204">
        <w:rPr>
          <w:lang w:val="en-US"/>
        </w:rPr>
        <w:t xml:space="preserve"> </w:t>
      </w:r>
      <w:proofErr w:type="spellStart"/>
      <w:r w:rsidR="0030745B" w:rsidRPr="00637204">
        <w:rPr>
          <w:lang w:val="en-US"/>
        </w:rPr>
        <w:t>on</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other</w:t>
      </w:r>
      <w:proofErr w:type="spellEnd"/>
      <w:r w:rsidR="0030745B" w:rsidRPr="00637204">
        <w:rPr>
          <w:lang w:val="en-US"/>
        </w:rPr>
        <w:t xml:space="preserve"> </w:t>
      </w:r>
      <w:proofErr w:type="spellStart"/>
      <w:r w:rsidR="0030745B" w:rsidRPr="00637204">
        <w:rPr>
          <w:lang w:val="en-US"/>
        </w:rPr>
        <w:t>hand</w:t>
      </w:r>
      <w:proofErr w:type="spellEnd"/>
      <w:r w:rsidR="0030745B" w:rsidRPr="00637204">
        <w:rPr>
          <w:lang w:val="en-US"/>
        </w:rPr>
        <w:t xml:space="preserve"> </w:t>
      </w:r>
      <w:proofErr w:type="spellStart"/>
      <w:r w:rsidR="0030745B" w:rsidRPr="00637204">
        <w:rPr>
          <w:lang w:val="en-US"/>
        </w:rPr>
        <w:t>there</w:t>
      </w:r>
      <w:proofErr w:type="spellEnd"/>
      <w:r w:rsidR="0030745B" w:rsidRPr="00637204">
        <w:rPr>
          <w:lang w:val="en-US"/>
        </w:rPr>
        <w:t xml:space="preserve"> </w:t>
      </w:r>
      <w:proofErr w:type="spellStart"/>
      <w:r w:rsidR="0030745B" w:rsidRPr="00637204">
        <w:rPr>
          <w:lang w:val="en-US"/>
        </w:rPr>
        <w:t>was</w:t>
      </w:r>
      <w:proofErr w:type="spellEnd"/>
      <w:r w:rsidR="0030745B" w:rsidRPr="00637204">
        <w:rPr>
          <w:lang w:val="en-US"/>
        </w:rPr>
        <w:t xml:space="preserve"> </w:t>
      </w:r>
      <w:proofErr w:type="spellStart"/>
      <w:r w:rsidR="0030745B" w:rsidRPr="00637204">
        <w:rPr>
          <w:lang w:val="en-US"/>
        </w:rPr>
        <w:t>disappointment</w:t>
      </w:r>
      <w:proofErr w:type="spellEnd"/>
      <w:r w:rsidR="0030745B" w:rsidRPr="00637204">
        <w:rPr>
          <w:lang w:val="en-US"/>
        </w:rPr>
        <w:t xml:space="preserve"> </w:t>
      </w:r>
      <w:proofErr w:type="spellStart"/>
      <w:r w:rsidR="0030745B" w:rsidRPr="00637204">
        <w:rPr>
          <w:lang w:val="en-US"/>
        </w:rPr>
        <w:t>because</w:t>
      </w:r>
      <w:proofErr w:type="spellEnd"/>
      <w:r w:rsidR="0030745B" w:rsidRPr="00637204">
        <w:rPr>
          <w:lang w:val="en-US"/>
        </w:rPr>
        <w:t xml:space="preserve"> </w:t>
      </w:r>
      <w:proofErr w:type="spellStart"/>
      <w:r w:rsidR="0030745B" w:rsidRPr="00637204">
        <w:rPr>
          <w:lang w:val="en-US"/>
        </w:rPr>
        <w:t>it</w:t>
      </w:r>
      <w:proofErr w:type="spellEnd"/>
      <w:r w:rsidR="0030745B" w:rsidRPr="00637204">
        <w:rPr>
          <w:lang w:val="en-US"/>
        </w:rPr>
        <w:t xml:space="preserve"> had not </w:t>
      </w:r>
      <w:proofErr w:type="spellStart"/>
      <w:r w:rsidR="0030745B" w:rsidRPr="00637204">
        <w:rPr>
          <w:lang w:val="en-US"/>
        </w:rPr>
        <w:t>met</w:t>
      </w:r>
      <w:proofErr w:type="spellEnd"/>
      <w:r w:rsidR="0030745B" w:rsidRPr="00637204">
        <w:rPr>
          <w:lang w:val="en-US"/>
        </w:rPr>
        <w:t xml:space="preserve"> </w:t>
      </w:r>
      <w:proofErr w:type="spellStart"/>
      <w:r w:rsidR="0030745B" w:rsidRPr="00637204">
        <w:rPr>
          <w:lang w:val="en-US"/>
        </w:rPr>
        <w:t>their</w:t>
      </w:r>
      <w:proofErr w:type="spellEnd"/>
      <w:r w:rsidR="0030745B" w:rsidRPr="00637204">
        <w:rPr>
          <w:lang w:val="en-US"/>
        </w:rPr>
        <w:t xml:space="preserve"> </w:t>
      </w:r>
      <w:proofErr w:type="spellStart"/>
      <w:r w:rsidR="0030745B" w:rsidRPr="00637204">
        <w:rPr>
          <w:lang w:val="en-US"/>
        </w:rPr>
        <w:t>expectations</w:t>
      </w:r>
      <w:proofErr w:type="spellEnd"/>
      <w:r w:rsidR="0030745B" w:rsidRPr="00637204">
        <w:rPr>
          <w:lang w:val="en-US"/>
        </w:rPr>
        <w:t xml:space="preserve">. </w:t>
      </w:r>
      <w:proofErr w:type="spellStart"/>
      <w:r w:rsidR="0030745B" w:rsidRPr="00637204">
        <w:rPr>
          <w:lang w:val="en-US"/>
        </w:rPr>
        <w:t>Persons</w:t>
      </w:r>
      <w:proofErr w:type="spellEnd"/>
      <w:r w:rsidR="0030745B" w:rsidRPr="00637204">
        <w:rPr>
          <w:lang w:val="en-US"/>
        </w:rPr>
        <w:t xml:space="preserve"> </w:t>
      </w:r>
      <w:proofErr w:type="spellStart"/>
      <w:r w:rsidR="0030745B" w:rsidRPr="00637204">
        <w:rPr>
          <w:lang w:val="en-US"/>
        </w:rPr>
        <w:t>with</w:t>
      </w:r>
      <w:proofErr w:type="spellEnd"/>
      <w:r w:rsidR="0030745B" w:rsidRPr="00637204">
        <w:rPr>
          <w:lang w:val="en-US"/>
        </w:rPr>
        <w:t xml:space="preserve"> </w:t>
      </w:r>
      <w:proofErr w:type="spellStart"/>
      <w:r w:rsidR="0030745B" w:rsidRPr="00637204">
        <w:rPr>
          <w:lang w:val="en-US"/>
        </w:rPr>
        <w:t>disabilities</w:t>
      </w:r>
      <w:proofErr w:type="spellEnd"/>
      <w:r w:rsidR="0030745B" w:rsidRPr="00637204">
        <w:rPr>
          <w:lang w:val="en-US"/>
        </w:rPr>
        <w:t xml:space="preserve"> </w:t>
      </w:r>
      <w:proofErr w:type="spellStart"/>
      <w:r w:rsidR="0030745B" w:rsidRPr="00637204">
        <w:rPr>
          <w:lang w:val="en-US"/>
        </w:rPr>
        <w:t>still</w:t>
      </w:r>
      <w:proofErr w:type="spellEnd"/>
      <w:r w:rsidR="0030745B" w:rsidRPr="00637204">
        <w:rPr>
          <w:lang w:val="en-US"/>
        </w:rPr>
        <w:t xml:space="preserve"> have not </w:t>
      </w:r>
      <w:proofErr w:type="spellStart"/>
      <w:r w:rsidR="0030745B" w:rsidRPr="00637204">
        <w:rPr>
          <w:lang w:val="en-US"/>
        </w:rPr>
        <w:t>benefited</w:t>
      </w:r>
      <w:proofErr w:type="spellEnd"/>
      <w:r w:rsidR="0030745B" w:rsidRPr="00637204">
        <w:rPr>
          <w:lang w:val="en-US"/>
        </w:rPr>
        <w:t xml:space="preserve"> </w:t>
      </w:r>
      <w:proofErr w:type="spellStart"/>
      <w:r w:rsidR="0030745B" w:rsidRPr="00637204">
        <w:rPr>
          <w:lang w:val="en-US"/>
        </w:rPr>
        <w:t>from</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existence</w:t>
      </w:r>
      <w:proofErr w:type="spellEnd"/>
      <w:r w:rsidR="0030745B" w:rsidRPr="00637204">
        <w:rPr>
          <w:lang w:val="en-US"/>
        </w:rPr>
        <w:t xml:space="preserve"> </w:t>
      </w:r>
      <w:proofErr w:type="spellStart"/>
      <w:r w:rsidR="0030745B" w:rsidRPr="00637204">
        <w:rPr>
          <w:lang w:val="en-US"/>
        </w:rPr>
        <w:t>of</w:t>
      </w:r>
      <w:proofErr w:type="spellEnd"/>
      <w:r w:rsidR="0030745B" w:rsidRPr="00637204">
        <w:rPr>
          <w:lang w:val="en-US"/>
        </w:rPr>
        <w:t xml:space="preserve"> </w:t>
      </w:r>
      <w:proofErr w:type="spellStart"/>
      <w:r w:rsidR="0030745B" w:rsidRPr="00637204">
        <w:rPr>
          <w:lang w:val="en-US"/>
        </w:rPr>
        <w:t>these</w:t>
      </w:r>
      <w:proofErr w:type="spellEnd"/>
      <w:r w:rsidR="0030745B" w:rsidRPr="00637204">
        <w:rPr>
          <w:lang w:val="en-US"/>
        </w:rPr>
        <w:t xml:space="preserve"> regional </w:t>
      </w:r>
      <w:proofErr w:type="spellStart"/>
      <w:r w:rsidR="0030745B" w:rsidRPr="00637204">
        <w:rPr>
          <w:lang w:val="en-US"/>
        </w:rPr>
        <w:t>regulations</w:t>
      </w:r>
      <w:proofErr w:type="spellEnd"/>
      <w:r w:rsidR="0030745B" w:rsidRPr="00637204">
        <w:rPr>
          <w:lang w:val="en-US"/>
        </w:rPr>
        <w:t xml:space="preserve"> </w:t>
      </w:r>
      <w:proofErr w:type="spellStart"/>
      <w:r w:rsidR="0030745B" w:rsidRPr="00637204">
        <w:rPr>
          <w:lang w:val="en-US"/>
        </w:rPr>
        <w:t>even</w:t>
      </w:r>
      <w:proofErr w:type="spellEnd"/>
      <w:r w:rsidR="0030745B" w:rsidRPr="00637204">
        <w:rPr>
          <w:lang w:val="en-US"/>
        </w:rPr>
        <w:t xml:space="preserve"> </w:t>
      </w:r>
      <w:proofErr w:type="spellStart"/>
      <w:r w:rsidR="0030745B" w:rsidRPr="00637204">
        <w:rPr>
          <w:lang w:val="en-US"/>
        </w:rPr>
        <w:t>though</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contents</w:t>
      </w:r>
      <w:proofErr w:type="spellEnd"/>
      <w:r w:rsidR="0030745B" w:rsidRPr="00637204">
        <w:rPr>
          <w:lang w:val="en-US"/>
        </w:rPr>
        <w:t xml:space="preserve"> are </w:t>
      </w:r>
      <w:proofErr w:type="spellStart"/>
      <w:r w:rsidR="0030745B" w:rsidRPr="00637204">
        <w:rPr>
          <w:lang w:val="en-US"/>
        </w:rPr>
        <w:t>felt</w:t>
      </w:r>
      <w:proofErr w:type="spellEnd"/>
      <w:r w:rsidR="0030745B" w:rsidRPr="00637204">
        <w:rPr>
          <w:lang w:val="en-US"/>
        </w:rPr>
        <w:t xml:space="preserve"> </w:t>
      </w:r>
      <w:proofErr w:type="spellStart"/>
      <w:r w:rsidR="0030745B" w:rsidRPr="00637204">
        <w:rPr>
          <w:lang w:val="en-US"/>
        </w:rPr>
        <w:t>to</w:t>
      </w:r>
      <w:proofErr w:type="spellEnd"/>
      <w:r w:rsidR="0030745B" w:rsidRPr="00637204">
        <w:rPr>
          <w:lang w:val="en-US"/>
        </w:rPr>
        <w:t xml:space="preserve"> </w:t>
      </w:r>
      <w:proofErr w:type="spellStart"/>
      <w:r w:rsidR="0030745B" w:rsidRPr="00637204">
        <w:rPr>
          <w:lang w:val="en-US"/>
        </w:rPr>
        <w:t>be</w:t>
      </w:r>
      <w:proofErr w:type="spellEnd"/>
      <w:r w:rsidR="0030745B" w:rsidRPr="00637204">
        <w:rPr>
          <w:lang w:val="en-US"/>
        </w:rPr>
        <w:t xml:space="preserve"> </w:t>
      </w:r>
      <w:proofErr w:type="spellStart"/>
      <w:r w:rsidR="0030745B" w:rsidRPr="00637204">
        <w:rPr>
          <w:lang w:val="en-US"/>
        </w:rPr>
        <w:t>good</w:t>
      </w:r>
      <w:proofErr w:type="spellEnd"/>
      <w:r w:rsidR="0030745B" w:rsidRPr="00637204">
        <w:rPr>
          <w:lang w:val="en-US"/>
        </w:rPr>
        <w:t xml:space="preserve"> </w:t>
      </w:r>
      <w:proofErr w:type="spellStart"/>
      <w:r w:rsidR="0030745B" w:rsidRPr="00637204">
        <w:rPr>
          <w:lang w:val="en-US"/>
        </w:rPr>
        <w:t>and</w:t>
      </w:r>
      <w:proofErr w:type="spellEnd"/>
      <w:r w:rsidR="0030745B" w:rsidRPr="00637204">
        <w:rPr>
          <w:lang w:val="en-US"/>
        </w:rPr>
        <w:t xml:space="preserve"> in </w:t>
      </w:r>
      <w:proofErr w:type="spellStart"/>
      <w:r w:rsidR="0030745B" w:rsidRPr="00637204">
        <w:rPr>
          <w:lang w:val="en-US"/>
        </w:rPr>
        <w:t>accordance</w:t>
      </w:r>
      <w:proofErr w:type="spellEnd"/>
      <w:r w:rsidR="0030745B" w:rsidRPr="00637204">
        <w:rPr>
          <w:lang w:val="en-US"/>
        </w:rPr>
        <w:t xml:space="preserve"> </w:t>
      </w:r>
      <w:proofErr w:type="spellStart"/>
      <w:r w:rsidR="0030745B" w:rsidRPr="00637204">
        <w:rPr>
          <w:lang w:val="en-US"/>
        </w:rPr>
        <w:t>with</w:t>
      </w:r>
      <w:proofErr w:type="spellEnd"/>
      <w:r w:rsidR="0030745B" w:rsidRPr="00637204">
        <w:rPr>
          <w:lang w:val="en-US"/>
        </w:rPr>
        <w:t xml:space="preserve"> </w:t>
      </w:r>
      <w:proofErr w:type="spellStart"/>
      <w:r w:rsidR="0030745B" w:rsidRPr="00637204">
        <w:rPr>
          <w:lang w:val="en-US"/>
        </w:rPr>
        <w:t>their</w:t>
      </w:r>
      <w:proofErr w:type="spellEnd"/>
      <w:r w:rsidR="0030745B" w:rsidRPr="00637204">
        <w:rPr>
          <w:lang w:val="en-US"/>
        </w:rPr>
        <w:t xml:space="preserve"> </w:t>
      </w:r>
      <w:proofErr w:type="spellStart"/>
      <w:r w:rsidR="0030745B" w:rsidRPr="00637204">
        <w:rPr>
          <w:lang w:val="en-US"/>
        </w:rPr>
        <w:t>needs</w:t>
      </w:r>
      <w:proofErr w:type="spellEnd"/>
      <w:r w:rsidR="0030745B" w:rsidRPr="00637204">
        <w:rPr>
          <w:lang w:val="en-US"/>
        </w:rPr>
        <w:t xml:space="preserve">. </w:t>
      </w:r>
      <w:proofErr w:type="spellStart"/>
      <w:r w:rsidR="0030745B" w:rsidRPr="00637204">
        <w:rPr>
          <w:lang w:val="en-US"/>
        </w:rPr>
        <w:t>There</w:t>
      </w:r>
      <w:proofErr w:type="spellEnd"/>
      <w:r w:rsidR="0030745B" w:rsidRPr="00637204">
        <w:rPr>
          <w:lang w:val="en-US"/>
        </w:rPr>
        <w:t xml:space="preserve"> are </w:t>
      </w:r>
      <w:proofErr w:type="spellStart"/>
      <w:r w:rsidR="0030745B" w:rsidRPr="00637204">
        <w:rPr>
          <w:lang w:val="en-US"/>
        </w:rPr>
        <w:t>many</w:t>
      </w:r>
      <w:proofErr w:type="spellEnd"/>
      <w:r w:rsidR="0030745B" w:rsidRPr="00637204">
        <w:rPr>
          <w:lang w:val="en-US"/>
        </w:rPr>
        <w:t xml:space="preserve"> </w:t>
      </w:r>
      <w:proofErr w:type="spellStart"/>
      <w:r w:rsidR="0030745B" w:rsidRPr="00637204">
        <w:rPr>
          <w:lang w:val="en-US"/>
        </w:rPr>
        <w:t>rejections</w:t>
      </w:r>
      <w:proofErr w:type="spellEnd"/>
      <w:r w:rsidR="0030745B" w:rsidRPr="00637204">
        <w:rPr>
          <w:lang w:val="en-US"/>
        </w:rPr>
        <w:t xml:space="preserve"> </w:t>
      </w:r>
      <w:proofErr w:type="spellStart"/>
      <w:r w:rsidR="0030745B" w:rsidRPr="00637204">
        <w:rPr>
          <w:lang w:val="en-US"/>
        </w:rPr>
        <w:t>of</w:t>
      </w:r>
      <w:proofErr w:type="spellEnd"/>
      <w:r w:rsidR="0030745B" w:rsidRPr="00637204">
        <w:rPr>
          <w:lang w:val="en-US"/>
        </w:rPr>
        <w:t xml:space="preserve"> </w:t>
      </w:r>
      <w:proofErr w:type="spellStart"/>
      <w:r w:rsidR="0030745B" w:rsidRPr="00637204">
        <w:rPr>
          <w:lang w:val="en-US"/>
        </w:rPr>
        <w:t>workers</w:t>
      </w:r>
      <w:proofErr w:type="spellEnd"/>
      <w:r w:rsidR="0030745B" w:rsidRPr="00637204">
        <w:rPr>
          <w:lang w:val="en-US"/>
        </w:rPr>
        <w:t xml:space="preserve"> </w:t>
      </w:r>
      <w:proofErr w:type="spellStart"/>
      <w:r w:rsidR="0030745B" w:rsidRPr="00637204">
        <w:rPr>
          <w:lang w:val="en-US"/>
        </w:rPr>
        <w:t>with</w:t>
      </w:r>
      <w:proofErr w:type="spellEnd"/>
      <w:r w:rsidR="0030745B" w:rsidRPr="00637204">
        <w:rPr>
          <w:lang w:val="en-US"/>
        </w:rPr>
        <w:t xml:space="preserve"> </w:t>
      </w:r>
      <w:proofErr w:type="spellStart"/>
      <w:r w:rsidR="0030745B" w:rsidRPr="00637204">
        <w:rPr>
          <w:lang w:val="en-US"/>
        </w:rPr>
        <w:t>disabilities</w:t>
      </w:r>
      <w:proofErr w:type="spellEnd"/>
      <w:r w:rsidR="0030745B" w:rsidRPr="00637204">
        <w:rPr>
          <w:lang w:val="en-US"/>
        </w:rPr>
        <w:t xml:space="preserve"> </w:t>
      </w:r>
      <w:proofErr w:type="spellStart"/>
      <w:r w:rsidR="0030745B" w:rsidRPr="00637204">
        <w:rPr>
          <w:lang w:val="en-US"/>
        </w:rPr>
        <w:t>from</w:t>
      </w:r>
      <w:proofErr w:type="spellEnd"/>
      <w:r w:rsidR="0030745B" w:rsidRPr="00637204">
        <w:rPr>
          <w:lang w:val="en-US"/>
        </w:rPr>
        <w:t xml:space="preserve"> </w:t>
      </w:r>
      <w:proofErr w:type="spellStart"/>
      <w:r w:rsidR="0030745B" w:rsidRPr="00637204">
        <w:rPr>
          <w:lang w:val="en-US"/>
        </w:rPr>
        <w:t>companies</w:t>
      </w:r>
      <w:proofErr w:type="spellEnd"/>
      <w:r w:rsidR="0030745B" w:rsidRPr="00637204">
        <w:rPr>
          <w:lang w:val="en-US"/>
        </w:rPr>
        <w:t xml:space="preserve"> </w:t>
      </w:r>
      <w:proofErr w:type="spellStart"/>
      <w:r w:rsidR="0030745B" w:rsidRPr="00637204">
        <w:rPr>
          <w:lang w:val="en-US"/>
        </w:rPr>
        <w:t>and</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conditions</w:t>
      </w:r>
      <w:proofErr w:type="spellEnd"/>
      <w:r w:rsidR="0030745B" w:rsidRPr="00637204">
        <w:rPr>
          <w:lang w:val="en-US"/>
        </w:rPr>
        <w:t xml:space="preserve"> </w:t>
      </w:r>
      <w:proofErr w:type="spellStart"/>
      <w:r w:rsidR="0030745B" w:rsidRPr="00637204">
        <w:rPr>
          <w:lang w:val="en-US"/>
        </w:rPr>
        <w:t>that</w:t>
      </w:r>
      <w:proofErr w:type="spellEnd"/>
      <w:r w:rsidR="0030745B" w:rsidRPr="00637204">
        <w:rPr>
          <w:lang w:val="en-US"/>
        </w:rPr>
        <w:t xml:space="preserve"> </w:t>
      </w:r>
      <w:proofErr w:type="spellStart"/>
      <w:r w:rsidR="0030745B" w:rsidRPr="00637204">
        <w:rPr>
          <w:lang w:val="en-US"/>
        </w:rPr>
        <w:t>make</w:t>
      </w:r>
      <w:proofErr w:type="spellEnd"/>
      <w:r w:rsidR="0030745B" w:rsidRPr="00637204">
        <w:rPr>
          <w:lang w:val="en-US"/>
        </w:rPr>
        <w:t xml:space="preserve"> </w:t>
      </w:r>
      <w:proofErr w:type="spellStart"/>
      <w:r w:rsidR="0030745B" w:rsidRPr="00637204">
        <w:rPr>
          <w:lang w:val="en-US"/>
        </w:rPr>
        <w:t>it</w:t>
      </w:r>
      <w:proofErr w:type="spellEnd"/>
      <w:r w:rsidR="0030745B" w:rsidRPr="00637204">
        <w:rPr>
          <w:lang w:val="en-US"/>
        </w:rPr>
        <w:t xml:space="preserve"> </w:t>
      </w:r>
      <w:proofErr w:type="spellStart"/>
      <w:r w:rsidR="0030745B" w:rsidRPr="00637204">
        <w:rPr>
          <w:lang w:val="en-US"/>
        </w:rPr>
        <w:t>difficult</w:t>
      </w:r>
      <w:proofErr w:type="spellEnd"/>
      <w:r w:rsidR="0030745B" w:rsidRPr="00637204">
        <w:rPr>
          <w:lang w:val="en-US"/>
        </w:rPr>
        <w:t xml:space="preserve"> </w:t>
      </w:r>
      <w:proofErr w:type="spellStart"/>
      <w:r w:rsidR="0030745B" w:rsidRPr="00637204">
        <w:rPr>
          <w:lang w:val="en-US"/>
        </w:rPr>
        <w:t>for</w:t>
      </w:r>
      <w:proofErr w:type="spellEnd"/>
      <w:r w:rsidR="0030745B" w:rsidRPr="00637204">
        <w:rPr>
          <w:lang w:val="en-US"/>
        </w:rPr>
        <w:t xml:space="preserve"> </w:t>
      </w:r>
      <w:proofErr w:type="spellStart"/>
      <w:r w:rsidR="0030745B" w:rsidRPr="00637204">
        <w:rPr>
          <w:lang w:val="en-US"/>
        </w:rPr>
        <w:t>people</w:t>
      </w:r>
      <w:proofErr w:type="spellEnd"/>
      <w:r w:rsidR="0030745B" w:rsidRPr="00637204">
        <w:rPr>
          <w:lang w:val="en-US"/>
        </w:rPr>
        <w:t xml:space="preserve"> </w:t>
      </w:r>
      <w:proofErr w:type="spellStart"/>
      <w:r w:rsidR="0030745B" w:rsidRPr="00637204">
        <w:rPr>
          <w:lang w:val="en-US"/>
        </w:rPr>
        <w:t>with</w:t>
      </w:r>
      <w:proofErr w:type="spellEnd"/>
      <w:r w:rsidR="0030745B" w:rsidRPr="00637204">
        <w:rPr>
          <w:lang w:val="en-US"/>
        </w:rPr>
        <w:t xml:space="preserve"> </w:t>
      </w:r>
      <w:proofErr w:type="spellStart"/>
      <w:r w:rsidR="0030745B" w:rsidRPr="00637204">
        <w:rPr>
          <w:lang w:val="en-US"/>
        </w:rPr>
        <w:t>disabilities</w:t>
      </w:r>
      <w:proofErr w:type="spellEnd"/>
      <w:r w:rsidR="0030745B" w:rsidRPr="00637204">
        <w:rPr>
          <w:lang w:val="en-US"/>
        </w:rPr>
        <w:t xml:space="preserve"> are </w:t>
      </w:r>
      <w:proofErr w:type="spellStart"/>
      <w:r w:rsidR="0030745B" w:rsidRPr="00637204">
        <w:rPr>
          <w:lang w:val="en-US"/>
        </w:rPr>
        <w:t>still</w:t>
      </w:r>
      <w:proofErr w:type="spellEnd"/>
      <w:r w:rsidR="0030745B" w:rsidRPr="00637204">
        <w:rPr>
          <w:lang w:val="en-US"/>
        </w:rPr>
        <w:t xml:space="preserve"> </w:t>
      </w:r>
      <w:proofErr w:type="spellStart"/>
      <w:r w:rsidR="0030745B" w:rsidRPr="00637204">
        <w:rPr>
          <w:lang w:val="en-US"/>
        </w:rPr>
        <w:t>being</w:t>
      </w:r>
      <w:proofErr w:type="spellEnd"/>
      <w:r w:rsidR="0030745B" w:rsidRPr="00637204">
        <w:rPr>
          <w:lang w:val="en-US"/>
        </w:rPr>
        <w:t xml:space="preserve"> </w:t>
      </w:r>
      <w:proofErr w:type="spellStart"/>
      <w:r w:rsidR="0030745B" w:rsidRPr="00637204">
        <w:rPr>
          <w:lang w:val="en-US"/>
        </w:rPr>
        <w:t>applied</w:t>
      </w:r>
      <w:proofErr w:type="spellEnd"/>
      <w:r w:rsidR="0030745B" w:rsidRPr="00637204">
        <w:rPr>
          <w:lang w:val="en-US"/>
        </w:rPr>
        <w:t xml:space="preserve"> </w:t>
      </w:r>
      <w:proofErr w:type="spellStart"/>
      <w:r w:rsidR="0030745B" w:rsidRPr="00637204">
        <w:rPr>
          <w:lang w:val="en-US"/>
        </w:rPr>
        <w:t>to</w:t>
      </w:r>
      <w:proofErr w:type="spellEnd"/>
      <w:r w:rsidR="0030745B" w:rsidRPr="00637204">
        <w:rPr>
          <w:lang w:val="en-US"/>
        </w:rPr>
        <w:t xml:space="preserve"> </w:t>
      </w:r>
      <w:proofErr w:type="spellStart"/>
      <w:r w:rsidR="0030745B" w:rsidRPr="00637204">
        <w:rPr>
          <w:lang w:val="en-US"/>
        </w:rPr>
        <w:t>become</w:t>
      </w:r>
      <w:proofErr w:type="spellEnd"/>
      <w:r w:rsidR="0030745B" w:rsidRPr="00637204">
        <w:rPr>
          <w:lang w:val="en-US"/>
        </w:rPr>
        <w:t xml:space="preserve"> a </w:t>
      </w:r>
      <w:proofErr w:type="spellStart"/>
      <w:r w:rsidR="0030745B" w:rsidRPr="00637204">
        <w:rPr>
          <w:lang w:val="en-US"/>
        </w:rPr>
        <w:t>discourse</w:t>
      </w:r>
      <w:proofErr w:type="spellEnd"/>
      <w:r w:rsidR="0030745B" w:rsidRPr="00637204">
        <w:rPr>
          <w:lang w:val="en-US"/>
        </w:rPr>
        <w:t xml:space="preserve"> </w:t>
      </w:r>
      <w:proofErr w:type="spellStart"/>
      <w:r w:rsidR="0030745B" w:rsidRPr="00637204">
        <w:rPr>
          <w:lang w:val="en-US"/>
        </w:rPr>
        <w:t>that</w:t>
      </w:r>
      <w:proofErr w:type="spellEnd"/>
      <w:r w:rsidR="0030745B" w:rsidRPr="00637204">
        <w:rPr>
          <w:lang w:val="en-US"/>
        </w:rPr>
        <w:t xml:space="preserve"> </w:t>
      </w:r>
      <w:proofErr w:type="spellStart"/>
      <w:r w:rsidR="0030745B" w:rsidRPr="00637204">
        <w:rPr>
          <w:lang w:val="en-US"/>
        </w:rPr>
        <w:t>often</w:t>
      </w:r>
      <w:proofErr w:type="spellEnd"/>
      <w:r w:rsidR="0030745B" w:rsidRPr="00637204">
        <w:rPr>
          <w:lang w:val="en-US"/>
        </w:rPr>
        <w:t xml:space="preserve"> </w:t>
      </w:r>
      <w:proofErr w:type="spellStart"/>
      <w:r w:rsidR="0030745B" w:rsidRPr="00637204">
        <w:rPr>
          <w:lang w:val="en-US"/>
        </w:rPr>
        <w:t>arises</w:t>
      </w:r>
      <w:proofErr w:type="spellEnd"/>
      <w:r w:rsidR="0030745B" w:rsidRPr="00637204">
        <w:rPr>
          <w:lang w:val="en-US"/>
        </w:rPr>
        <w:t xml:space="preserve">. In </w:t>
      </w:r>
      <w:proofErr w:type="spellStart"/>
      <w:r w:rsidR="0030745B" w:rsidRPr="00637204">
        <w:rPr>
          <w:lang w:val="en-US"/>
        </w:rPr>
        <w:t>addition</w:t>
      </w:r>
      <w:proofErr w:type="spellEnd"/>
      <w:r w:rsidR="0030745B" w:rsidRPr="00637204">
        <w:rPr>
          <w:lang w:val="en-US"/>
        </w:rPr>
        <w:t xml:space="preserve">, </w:t>
      </w:r>
      <w:proofErr w:type="spellStart"/>
      <w:r w:rsidR="0030745B" w:rsidRPr="00637204">
        <w:rPr>
          <w:lang w:val="en-US"/>
        </w:rPr>
        <w:t>from</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company's</w:t>
      </w:r>
      <w:proofErr w:type="spellEnd"/>
      <w:r w:rsidR="0030745B" w:rsidRPr="00637204">
        <w:rPr>
          <w:lang w:val="en-US"/>
        </w:rPr>
        <w:t xml:space="preserve"> </w:t>
      </w:r>
      <w:proofErr w:type="spellStart"/>
      <w:r w:rsidR="0030745B" w:rsidRPr="00637204">
        <w:rPr>
          <w:lang w:val="en-US"/>
        </w:rPr>
        <w:t>point</w:t>
      </w:r>
      <w:proofErr w:type="spellEnd"/>
      <w:r w:rsidR="0030745B" w:rsidRPr="00637204">
        <w:rPr>
          <w:lang w:val="en-US"/>
        </w:rPr>
        <w:t xml:space="preserve"> </w:t>
      </w:r>
      <w:proofErr w:type="spellStart"/>
      <w:r w:rsidR="0030745B" w:rsidRPr="00637204">
        <w:rPr>
          <w:lang w:val="en-US"/>
        </w:rPr>
        <w:t>of</w:t>
      </w:r>
      <w:proofErr w:type="spellEnd"/>
      <w:r w:rsidR="0030745B" w:rsidRPr="00637204">
        <w:rPr>
          <w:lang w:val="en-US"/>
        </w:rPr>
        <w:t xml:space="preserve"> </w:t>
      </w:r>
      <w:proofErr w:type="spellStart"/>
      <w:r w:rsidR="0030745B" w:rsidRPr="00637204">
        <w:rPr>
          <w:lang w:val="en-US"/>
        </w:rPr>
        <w:t>view</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company</w:t>
      </w:r>
      <w:proofErr w:type="spellEnd"/>
      <w:r w:rsidR="0030745B" w:rsidRPr="00637204">
        <w:rPr>
          <w:lang w:val="en-US"/>
        </w:rPr>
        <w:t xml:space="preserve"> </w:t>
      </w:r>
      <w:proofErr w:type="spellStart"/>
      <w:r w:rsidR="0030745B" w:rsidRPr="00637204">
        <w:rPr>
          <w:lang w:val="en-US"/>
        </w:rPr>
        <w:t>criticized</w:t>
      </w:r>
      <w:proofErr w:type="spellEnd"/>
      <w:r w:rsidR="0030745B" w:rsidRPr="00637204">
        <w:rPr>
          <w:lang w:val="en-US"/>
        </w:rPr>
        <w:t xml:space="preserve"> </w:t>
      </w:r>
      <w:proofErr w:type="spellStart"/>
      <w:r w:rsidR="0030745B" w:rsidRPr="00637204">
        <w:rPr>
          <w:lang w:val="en-US"/>
        </w:rPr>
        <w:t>the</w:t>
      </w:r>
      <w:proofErr w:type="spellEnd"/>
      <w:r w:rsidR="0030745B" w:rsidRPr="00637204">
        <w:rPr>
          <w:lang w:val="en-US"/>
        </w:rPr>
        <w:t xml:space="preserve"> </w:t>
      </w:r>
      <w:proofErr w:type="spellStart"/>
      <w:r w:rsidR="0030745B" w:rsidRPr="00637204">
        <w:rPr>
          <w:lang w:val="en-US"/>
        </w:rPr>
        <w:t>slow</w:t>
      </w:r>
      <w:proofErr w:type="spellEnd"/>
      <w:r w:rsidR="0030745B" w:rsidRPr="00637204">
        <w:rPr>
          <w:lang w:val="en-US"/>
        </w:rPr>
        <w:t xml:space="preserve"> </w:t>
      </w:r>
      <w:proofErr w:type="spellStart"/>
      <w:r w:rsidR="0030745B" w:rsidRPr="00637204">
        <w:rPr>
          <w:lang w:val="en-US"/>
        </w:rPr>
        <w:t>socialization</w:t>
      </w:r>
      <w:proofErr w:type="spellEnd"/>
      <w:r w:rsidR="0030745B" w:rsidRPr="00637204">
        <w:rPr>
          <w:lang w:val="en-US"/>
        </w:rPr>
        <w:t xml:space="preserve"> </w:t>
      </w:r>
      <w:proofErr w:type="spellStart"/>
      <w:r w:rsidR="0030745B" w:rsidRPr="00637204">
        <w:rPr>
          <w:lang w:val="en-US"/>
        </w:rPr>
        <w:t>process</w:t>
      </w:r>
      <w:proofErr w:type="spellEnd"/>
      <w:r w:rsidR="0030745B" w:rsidRPr="00637204">
        <w:rPr>
          <w:lang w:val="en-US"/>
        </w:rPr>
        <w:t xml:space="preserve"> </w:t>
      </w:r>
      <w:proofErr w:type="spellStart"/>
      <w:r w:rsidR="0030745B" w:rsidRPr="00637204">
        <w:rPr>
          <w:lang w:val="en-US"/>
        </w:rPr>
        <w:t>and</w:t>
      </w:r>
      <w:proofErr w:type="spellEnd"/>
      <w:r w:rsidR="0030745B" w:rsidRPr="00637204">
        <w:rPr>
          <w:lang w:val="en-US"/>
        </w:rPr>
        <w:t xml:space="preserve"> had not</w:t>
      </w:r>
      <w:r w:rsidR="0030745B" w:rsidRPr="00637204">
        <w:rPr>
          <w:rFonts w:eastAsia="Cambria"/>
          <w:color w:val="000000"/>
        </w:rPr>
        <w:t xml:space="preserve"> </w:t>
      </w:r>
      <w:proofErr w:type="spellStart"/>
      <w:r w:rsidR="0030745B" w:rsidRPr="00637204">
        <w:rPr>
          <w:rFonts w:eastAsia="Cambria"/>
          <w:color w:val="000000"/>
        </w:rPr>
        <w:t>even</w:t>
      </w:r>
      <w:proofErr w:type="spellEnd"/>
      <w:r w:rsidR="0030745B" w:rsidRPr="00637204">
        <w:rPr>
          <w:rFonts w:eastAsia="Cambria"/>
          <w:color w:val="000000"/>
        </w:rPr>
        <w:t xml:space="preserve"> </w:t>
      </w:r>
      <w:proofErr w:type="spellStart"/>
      <w:r w:rsidR="0030745B" w:rsidRPr="00637204">
        <w:rPr>
          <w:rFonts w:eastAsia="Cambria"/>
          <w:color w:val="000000"/>
          <w:sz w:val="22"/>
          <w:szCs w:val="22"/>
        </w:rPr>
        <w:t>received</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the</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socialization</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of</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the</w:t>
      </w:r>
      <w:proofErr w:type="spellEnd"/>
      <w:r w:rsidR="0030745B" w:rsidRPr="00637204">
        <w:rPr>
          <w:rFonts w:eastAsia="Cambria"/>
          <w:color w:val="000000"/>
          <w:sz w:val="22"/>
          <w:szCs w:val="22"/>
        </w:rPr>
        <w:t xml:space="preserve"> regional </w:t>
      </w:r>
      <w:proofErr w:type="spellStart"/>
      <w:r w:rsidR="0030745B" w:rsidRPr="00637204">
        <w:rPr>
          <w:rFonts w:eastAsia="Cambria"/>
          <w:color w:val="000000"/>
          <w:sz w:val="22"/>
          <w:szCs w:val="22"/>
        </w:rPr>
        <w:t>regulations</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so</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that</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many</w:t>
      </w:r>
      <w:proofErr w:type="spellEnd"/>
      <w:r w:rsidR="0030745B" w:rsidRPr="00637204">
        <w:rPr>
          <w:rFonts w:eastAsia="Cambria"/>
          <w:color w:val="000000"/>
          <w:sz w:val="22"/>
          <w:szCs w:val="22"/>
        </w:rPr>
        <w:t xml:space="preserve"> were </w:t>
      </w:r>
      <w:proofErr w:type="spellStart"/>
      <w:r w:rsidR="0030745B" w:rsidRPr="00637204">
        <w:rPr>
          <w:rFonts w:eastAsia="Cambria"/>
          <w:color w:val="000000"/>
          <w:sz w:val="22"/>
          <w:szCs w:val="22"/>
        </w:rPr>
        <w:t>still</w:t>
      </w:r>
      <w:proofErr w:type="spellEnd"/>
      <w:r w:rsidR="0030745B" w:rsidRPr="00637204">
        <w:rPr>
          <w:rFonts w:eastAsia="Cambria"/>
          <w:color w:val="000000"/>
          <w:sz w:val="22"/>
          <w:szCs w:val="22"/>
        </w:rPr>
        <w:t xml:space="preserve"> not </w:t>
      </w:r>
      <w:proofErr w:type="spellStart"/>
      <w:r w:rsidR="0030745B" w:rsidRPr="00637204">
        <w:rPr>
          <w:rFonts w:eastAsia="Cambria"/>
          <w:color w:val="000000"/>
          <w:sz w:val="22"/>
          <w:szCs w:val="22"/>
        </w:rPr>
        <w:t>aware</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lastRenderedPageBreak/>
        <w:t>of</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the</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existence</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of</w:t>
      </w:r>
      <w:proofErr w:type="spellEnd"/>
      <w:r w:rsidR="0030745B" w:rsidRPr="00637204">
        <w:rPr>
          <w:rFonts w:eastAsia="Cambria"/>
          <w:color w:val="000000"/>
          <w:sz w:val="22"/>
          <w:szCs w:val="22"/>
        </w:rPr>
        <w:t xml:space="preserve"> regional </w:t>
      </w:r>
      <w:proofErr w:type="spellStart"/>
      <w:r w:rsidR="0030745B" w:rsidRPr="00637204">
        <w:rPr>
          <w:rFonts w:eastAsia="Cambria"/>
          <w:color w:val="000000"/>
          <w:sz w:val="22"/>
          <w:szCs w:val="22"/>
        </w:rPr>
        <w:t>regulations</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and</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the</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provisions</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that</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should</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be</w:t>
      </w:r>
      <w:proofErr w:type="spellEnd"/>
      <w:r w:rsidR="0030745B" w:rsidRPr="00637204">
        <w:rPr>
          <w:rFonts w:eastAsia="Cambria"/>
          <w:color w:val="000000"/>
          <w:sz w:val="22"/>
          <w:szCs w:val="22"/>
        </w:rPr>
        <w:t xml:space="preserve"> </w:t>
      </w:r>
      <w:proofErr w:type="spellStart"/>
      <w:r w:rsidR="0030745B" w:rsidRPr="00637204">
        <w:rPr>
          <w:rFonts w:eastAsia="Cambria"/>
          <w:color w:val="000000"/>
          <w:sz w:val="22"/>
          <w:szCs w:val="22"/>
        </w:rPr>
        <w:t>implemented</w:t>
      </w:r>
      <w:proofErr w:type="spellEnd"/>
      <w:r w:rsidR="0030745B" w:rsidRPr="00637204">
        <w:rPr>
          <w:rFonts w:eastAsia="Cambria"/>
          <w:color w:val="000000"/>
          <w:sz w:val="22"/>
          <w:szCs w:val="22"/>
        </w:rPr>
        <w:t>.</w:t>
      </w:r>
    </w:p>
    <w:p w14:paraId="0AEC6B94" w14:textId="1D1DC46C" w:rsidR="0030745B" w:rsidRPr="00637204" w:rsidRDefault="0030745B" w:rsidP="0030745B">
      <w:pPr>
        <w:spacing w:after="0"/>
        <w:jc w:val="both"/>
        <w:rPr>
          <w:rFonts w:ascii="Times New Roman" w:eastAsia="Cambria" w:hAnsi="Times New Roman" w:cs="Times New Roman"/>
          <w:b/>
        </w:rPr>
      </w:pPr>
      <w:proofErr w:type="spellStart"/>
      <w:r w:rsidRPr="00637204">
        <w:rPr>
          <w:rFonts w:ascii="Times New Roman" w:eastAsia="Cambria" w:hAnsi="Times New Roman" w:cs="Times New Roman"/>
          <w:b/>
        </w:rPr>
        <w:t>Factors</w:t>
      </w:r>
      <w:proofErr w:type="spellEnd"/>
      <w:r w:rsidRPr="00637204">
        <w:rPr>
          <w:rFonts w:ascii="Times New Roman" w:eastAsia="Cambria" w:hAnsi="Times New Roman" w:cs="Times New Roman"/>
          <w:b/>
        </w:rPr>
        <w:t xml:space="preserve"> </w:t>
      </w:r>
      <w:proofErr w:type="spellStart"/>
      <w:r w:rsidRPr="00637204">
        <w:rPr>
          <w:rFonts w:ascii="Times New Roman" w:eastAsia="Cambria" w:hAnsi="Times New Roman" w:cs="Times New Roman"/>
          <w:b/>
        </w:rPr>
        <w:t>Influencing</w:t>
      </w:r>
      <w:proofErr w:type="spellEnd"/>
      <w:r w:rsidRPr="00637204">
        <w:rPr>
          <w:rFonts w:ascii="Times New Roman" w:eastAsia="Cambria" w:hAnsi="Times New Roman" w:cs="Times New Roman"/>
          <w:b/>
        </w:rPr>
        <w:t xml:space="preserve"> </w:t>
      </w:r>
      <w:proofErr w:type="spellStart"/>
      <w:r w:rsidRPr="00637204">
        <w:rPr>
          <w:rFonts w:ascii="Times New Roman" w:eastAsia="Cambria" w:hAnsi="Times New Roman" w:cs="Times New Roman"/>
          <w:b/>
        </w:rPr>
        <w:t>Policy</w:t>
      </w:r>
      <w:proofErr w:type="spellEnd"/>
      <w:r w:rsidRPr="00637204">
        <w:rPr>
          <w:rFonts w:ascii="Times New Roman" w:eastAsia="Cambria" w:hAnsi="Times New Roman" w:cs="Times New Roman"/>
          <w:b/>
        </w:rPr>
        <w:t xml:space="preserve"> </w:t>
      </w:r>
      <w:proofErr w:type="spellStart"/>
      <w:r w:rsidRPr="00637204">
        <w:rPr>
          <w:rFonts w:ascii="Times New Roman" w:eastAsia="Cambria" w:hAnsi="Times New Roman" w:cs="Times New Roman"/>
          <w:b/>
        </w:rPr>
        <w:t>Implementation</w:t>
      </w:r>
      <w:proofErr w:type="spellEnd"/>
    </w:p>
    <w:p w14:paraId="3C472604" w14:textId="6CA0A2FB" w:rsidR="004F4CDD" w:rsidRPr="00637204" w:rsidRDefault="0030745B" w:rsidP="0030745B">
      <w:pPr>
        <w:spacing w:after="120"/>
        <w:ind w:firstLine="567"/>
        <w:jc w:val="both"/>
        <w:rPr>
          <w:rFonts w:ascii="Times New Roman" w:eastAsia="Cambria" w:hAnsi="Times New Roman" w:cs="Times New Roman"/>
          <w:lang w:val="en-US"/>
        </w:rPr>
      </w:pPr>
      <w:r w:rsidRPr="00637204">
        <w:rPr>
          <w:rFonts w:ascii="Times New Roman" w:eastAsia="Cambria" w:hAnsi="Times New Roman" w:cs="Times New Roman"/>
        </w:rPr>
        <w:t xml:space="preserve">Edward III (1980) </w:t>
      </w:r>
      <w:proofErr w:type="spellStart"/>
      <w:r w:rsidRPr="00637204">
        <w:rPr>
          <w:rFonts w:ascii="Times New Roman" w:eastAsia="Cambria" w:hAnsi="Times New Roman" w:cs="Times New Roman"/>
        </w:rPr>
        <w:t>suggested</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that</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there</w:t>
      </w:r>
      <w:proofErr w:type="spellEnd"/>
      <w:r w:rsidRPr="00637204">
        <w:rPr>
          <w:rFonts w:ascii="Times New Roman" w:eastAsia="Cambria" w:hAnsi="Times New Roman" w:cs="Times New Roman"/>
        </w:rPr>
        <w:t xml:space="preserve"> are 4 (</w:t>
      </w:r>
      <w:proofErr w:type="spellStart"/>
      <w:r w:rsidRPr="00637204">
        <w:rPr>
          <w:rFonts w:ascii="Times New Roman" w:eastAsia="Cambria" w:hAnsi="Times New Roman" w:cs="Times New Roman"/>
        </w:rPr>
        <w:t>four</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factors</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that</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influence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policy</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implementation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namely</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Communication</w:t>
      </w:r>
      <w:proofErr w:type="spellEnd"/>
      <w:r w:rsidRPr="00637204">
        <w:rPr>
          <w:rFonts w:ascii="Times New Roman" w:eastAsia="Cambria" w:hAnsi="Times New Roman" w:cs="Times New Roman"/>
        </w:rPr>
        <w:t xml:space="preserve">, Resources, </w:t>
      </w:r>
      <w:proofErr w:type="spellStart"/>
      <w:r w:rsidRPr="00637204">
        <w:rPr>
          <w:rFonts w:ascii="Times New Roman" w:eastAsia="Cambria" w:hAnsi="Times New Roman" w:cs="Times New Roman"/>
        </w:rPr>
        <w:t>Disposition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and</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Bureaucratic</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Structure</w:t>
      </w:r>
      <w:proofErr w:type="spellEnd"/>
      <w:r w:rsidRPr="00637204">
        <w:rPr>
          <w:rFonts w:ascii="Times New Roman" w:eastAsia="Cambria" w:hAnsi="Times New Roman" w:cs="Times New Roman"/>
        </w:rPr>
        <w:t xml:space="preserve">. In </w:t>
      </w:r>
      <w:proofErr w:type="spellStart"/>
      <w:r w:rsidRPr="00637204">
        <w:rPr>
          <w:rFonts w:ascii="Times New Roman" w:eastAsia="Cambria" w:hAnsi="Times New Roman" w:cs="Times New Roman"/>
        </w:rPr>
        <w:t>connection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with</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implementation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of</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fulfilling</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employment</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rights</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of</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persons</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with</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disabilities</w:t>
      </w:r>
      <w:proofErr w:type="spellEnd"/>
      <w:r w:rsidRPr="00637204">
        <w:rPr>
          <w:rFonts w:ascii="Times New Roman" w:eastAsia="Cambria" w:hAnsi="Times New Roman" w:cs="Times New Roman"/>
        </w:rPr>
        <w:t xml:space="preserve"> in Regional </w:t>
      </w:r>
      <w:proofErr w:type="spellStart"/>
      <w:r w:rsidRPr="00637204">
        <w:rPr>
          <w:rFonts w:ascii="Times New Roman" w:eastAsia="Cambria" w:hAnsi="Times New Roman" w:cs="Times New Roman"/>
        </w:rPr>
        <w:t>Regulation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Number</w:t>
      </w:r>
      <w:proofErr w:type="spellEnd"/>
      <w:r w:rsidRPr="00637204">
        <w:rPr>
          <w:rFonts w:ascii="Times New Roman" w:eastAsia="Cambria" w:hAnsi="Times New Roman" w:cs="Times New Roman"/>
        </w:rPr>
        <w:t xml:space="preserve"> 7 </w:t>
      </w:r>
      <w:proofErr w:type="spellStart"/>
      <w:r w:rsidRPr="00637204">
        <w:rPr>
          <w:rFonts w:ascii="Times New Roman" w:eastAsia="Cambria" w:hAnsi="Times New Roman" w:cs="Times New Roman"/>
        </w:rPr>
        <w:t>of</w:t>
      </w:r>
      <w:proofErr w:type="spellEnd"/>
      <w:r w:rsidRPr="00637204">
        <w:rPr>
          <w:rFonts w:ascii="Times New Roman" w:eastAsia="Cambria" w:hAnsi="Times New Roman" w:cs="Times New Roman"/>
        </w:rPr>
        <w:t xml:space="preserve"> 2015,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researcher</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conducted</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an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analysis</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of</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influencing</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factors</w:t>
      </w:r>
      <w:proofErr w:type="spellEnd"/>
      <w:r w:rsidRPr="00637204">
        <w:rPr>
          <w:rFonts w:ascii="Times New Roman" w:eastAsia="Cambria" w:hAnsi="Times New Roman" w:cs="Times New Roman"/>
        </w:rPr>
        <w:t xml:space="preserve"> as f</w:t>
      </w:r>
      <w:proofErr w:type="spellStart"/>
      <w:r w:rsidR="007B344C" w:rsidRPr="00637204">
        <w:rPr>
          <w:rFonts w:ascii="Times New Roman" w:eastAsia="Cambria" w:hAnsi="Times New Roman" w:cs="Times New Roman"/>
          <w:lang w:val="en-US"/>
        </w:rPr>
        <w:t>ollow</w:t>
      </w:r>
      <w:proofErr w:type="spellEnd"/>
      <w:r w:rsidR="007B344C" w:rsidRPr="00637204">
        <w:rPr>
          <w:rFonts w:ascii="Times New Roman" w:eastAsia="Cambria" w:hAnsi="Times New Roman" w:cs="Times New Roman"/>
          <w:lang w:val="en-US"/>
        </w:rPr>
        <w:t xml:space="preserve"> in figure </w:t>
      </w:r>
    </w:p>
    <w:p w14:paraId="696A4662" w14:textId="161A77AA" w:rsidR="007B344C" w:rsidRPr="00637204" w:rsidRDefault="00FF3B77" w:rsidP="004F4CDD">
      <w:pPr>
        <w:spacing w:after="120"/>
        <w:ind w:firstLine="567"/>
        <w:jc w:val="both"/>
        <w:rPr>
          <w:rFonts w:ascii="Times New Roman" w:eastAsia="Cambria" w:hAnsi="Times New Roman" w:cs="Times New Roman"/>
        </w:rPr>
      </w:pPr>
      <w:r w:rsidRPr="00637204">
        <w:rPr>
          <w:rFonts w:ascii="Times New Roman" w:eastAsia="Cambria" w:hAnsi="Times New Roman" w:cs="Times New Roman"/>
          <w:b/>
          <w:noProof/>
          <w:color w:val="FFFFFF" w:themeColor="background1"/>
        </w:rPr>
        <w:drawing>
          <wp:anchor distT="0" distB="0" distL="114300" distR="114300" simplePos="0" relativeHeight="251674624" behindDoc="0" locked="0" layoutInCell="1" allowOverlap="1" wp14:anchorId="67D2C220" wp14:editId="69799CBC">
            <wp:simplePos x="0" y="0"/>
            <wp:positionH relativeFrom="column">
              <wp:posOffset>124460</wp:posOffset>
            </wp:positionH>
            <wp:positionV relativeFrom="paragraph">
              <wp:posOffset>1852295</wp:posOffset>
            </wp:positionV>
            <wp:extent cx="5019675" cy="3164840"/>
            <wp:effectExtent l="0" t="0" r="9525" b="16510"/>
            <wp:wrapThrough wrapText="bothSides">
              <wp:wrapPolygon edited="0">
                <wp:start x="0" y="0"/>
                <wp:lineTo x="0" y="21583"/>
                <wp:lineTo x="21559" y="21583"/>
                <wp:lineTo x="21559" y="0"/>
                <wp:lineTo x="0" y="0"/>
              </wp:wrapPolygon>
            </wp:wrapThrough>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637204">
        <w:rPr>
          <w:rFonts w:ascii="Times New Roman" w:eastAsia="Cambria" w:hAnsi="Times New Roman" w:cs="Times New Roman"/>
          <w:noProof/>
        </w:rPr>
        <mc:AlternateContent>
          <mc:Choice Requires="wps">
            <w:drawing>
              <wp:anchor distT="45720" distB="45720" distL="114300" distR="114300" simplePos="0" relativeHeight="251697152" behindDoc="0" locked="0" layoutInCell="1" allowOverlap="1" wp14:anchorId="7C799C5B" wp14:editId="54BE20E2">
                <wp:simplePos x="0" y="0"/>
                <wp:positionH relativeFrom="column">
                  <wp:posOffset>177165</wp:posOffset>
                </wp:positionH>
                <wp:positionV relativeFrom="paragraph">
                  <wp:posOffset>1317185</wp:posOffset>
                </wp:positionV>
                <wp:extent cx="4965065" cy="457200"/>
                <wp:effectExtent l="0" t="0" r="6985" b="0"/>
                <wp:wrapTopAndBottom/>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065" cy="457200"/>
                        </a:xfrm>
                        <a:prstGeom prst="rect">
                          <a:avLst/>
                        </a:prstGeom>
                        <a:solidFill>
                          <a:srgbClr val="FFFFFF"/>
                        </a:solidFill>
                        <a:ln w="9525">
                          <a:noFill/>
                          <a:miter lim="800000"/>
                          <a:headEnd/>
                          <a:tailEnd/>
                        </a:ln>
                      </wps:spPr>
                      <wps:txbx>
                        <w:txbxContent>
                          <w:p w14:paraId="147F81A4" w14:textId="77777777" w:rsidR="00FF3B77" w:rsidRPr="00FF3B77" w:rsidRDefault="00FF3B77" w:rsidP="00FF3B77">
                            <w:pPr>
                              <w:spacing w:after="120"/>
                              <w:jc w:val="center"/>
                              <w:rPr>
                                <w:rFonts w:ascii="Times New Roman" w:eastAsia="Cambria" w:hAnsi="Times New Roman" w:cs="Times New Roman"/>
                                <w:lang w:val="en-US"/>
                              </w:rPr>
                            </w:pPr>
                            <w:r w:rsidRPr="00FF3B77">
                              <w:rPr>
                                <w:rFonts w:ascii="Times New Roman" w:eastAsia="Cambria" w:hAnsi="Times New Roman" w:cs="Times New Roman"/>
                                <w:b/>
                                <w:bCs/>
                                <w:lang w:val="en-US"/>
                              </w:rPr>
                              <w:t>Figure 8</w:t>
                            </w:r>
                            <w:r w:rsidRPr="00FF3B77">
                              <w:rPr>
                                <w:rFonts w:ascii="Times New Roman" w:eastAsia="Cambria" w:hAnsi="Times New Roman" w:cs="Times New Roman"/>
                                <w:lang w:val="en-US"/>
                              </w:rPr>
                              <w:t xml:space="preserve"> Factors influencing Policy Implementation of Fulfillment of Employment Rights of Persons with Disabilities in </w:t>
                            </w:r>
                            <w:proofErr w:type="spellStart"/>
                            <w:r w:rsidRPr="00FF3B77">
                              <w:rPr>
                                <w:rFonts w:ascii="Times New Roman" w:eastAsia="Cambria" w:hAnsi="Times New Roman" w:cs="Times New Roman"/>
                                <w:lang w:val="en-US"/>
                              </w:rPr>
                              <w:t>temanngung</w:t>
                            </w:r>
                            <w:proofErr w:type="spellEnd"/>
                            <w:r w:rsidRPr="00FF3B77">
                              <w:rPr>
                                <w:rFonts w:ascii="Times New Roman" w:eastAsia="Cambria" w:hAnsi="Times New Roman" w:cs="Times New Roman"/>
                                <w:lang w:val="en-US"/>
                              </w:rPr>
                              <w:t xml:space="preserve"> Regency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99C5B" id="_x0000_s1034" type="#_x0000_t202" style="position:absolute;left:0;text-align:left;margin-left:13.95pt;margin-top:103.7pt;width:390.95pt;height:3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" stroked="f">
                <v:textbox>
                  <w:txbxContent>
                    <w:p w14:paraId="147F81A4" w14:textId="77777777" w:rsidR="00FF3B77" w:rsidRPr="00FF3B77" w:rsidRDefault="00FF3B77" w:rsidP="00FF3B77">
                      <w:pPr>
                        <w:spacing w:after="120"/>
                        <w:jc w:val="center"/>
                        <w:rPr>
                          <w:rFonts w:ascii="Times New Roman" w:eastAsia="Cambria" w:hAnsi="Times New Roman" w:cs="Times New Roman"/>
                          <w:lang w:val="en-US"/>
                        </w:rPr>
                      </w:pPr>
                      <w:r w:rsidRPr="00FF3B77">
                        <w:rPr>
                          <w:rFonts w:ascii="Times New Roman" w:eastAsia="Cambria" w:hAnsi="Times New Roman" w:cs="Times New Roman"/>
                          <w:b/>
                          <w:bCs/>
                          <w:lang w:val="en-US"/>
                        </w:rPr>
                        <w:t>Figure 8</w:t>
                      </w:r>
                      <w:r w:rsidRPr="00FF3B77">
                        <w:rPr>
                          <w:rFonts w:ascii="Times New Roman" w:eastAsia="Cambria" w:hAnsi="Times New Roman" w:cs="Times New Roman"/>
                          <w:lang w:val="en-US"/>
                        </w:rPr>
                        <w:t xml:space="preserve"> Factors influencing Policy Implementation of Fulfillment of Employment Rights of Persons with Disabilities in </w:t>
                      </w:r>
                      <w:proofErr w:type="spellStart"/>
                      <w:r w:rsidRPr="00FF3B77">
                        <w:rPr>
                          <w:rFonts w:ascii="Times New Roman" w:eastAsia="Cambria" w:hAnsi="Times New Roman" w:cs="Times New Roman"/>
                          <w:lang w:val="en-US"/>
                        </w:rPr>
                        <w:t>temanngung</w:t>
                      </w:r>
                      <w:proofErr w:type="spellEnd"/>
                      <w:r w:rsidRPr="00FF3B77">
                        <w:rPr>
                          <w:rFonts w:ascii="Times New Roman" w:eastAsia="Cambria" w:hAnsi="Times New Roman" w:cs="Times New Roman"/>
                          <w:lang w:val="en-US"/>
                        </w:rPr>
                        <w:t xml:space="preserve"> Regency</w:t>
                      </w:r>
                    </w:p>
                  </w:txbxContent>
                </v:textbox>
                <w10:wrap type="topAndBottom"/>
              </v:shape>
            </w:pict>
          </mc:Fallback>
        </mc:AlternateContent>
      </w:r>
      <w:proofErr w:type="spellStart"/>
      <w:r w:rsidR="007B344C" w:rsidRPr="00637204">
        <w:rPr>
          <w:rFonts w:ascii="Times New Roman" w:eastAsia="Cambria" w:hAnsi="Times New Roman" w:cs="Times New Roman"/>
        </w:rPr>
        <w:t>Based</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on</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figure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Resource </w:t>
      </w:r>
      <w:proofErr w:type="spellStart"/>
      <w:r w:rsidR="007B344C" w:rsidRPr="00637204">
        <w:rPr>
          <w:rFonts w:ascii="Times New Roman" w:eastAsia="Cambria" w:hAnsi="Times New Roman" w:cs="Times New Roman"/>
        </w:rPr>
        <w:t>indicator</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is</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most</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influential</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factor</w:t>
      </w:r>
      <w:proofErr w:type="spellEnd"/>
      <w:r w:rsidR="007B344C" w:rsidRPr="00637204">
        <w:rPr>
          <w:rFonts w:ascii="Times New Roman" w:eastAsia="Cambria" w:hAnsi="Times New Roman" w:cs="Times New Roman"/>
        </w:rPr>
        <w:t xml:space="preserve"> in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implementation</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of</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Regional </w:t>
      </w:r>
      <w:proofErr w:type="spellStart"/>
      <w:r w:rsidR="007B344C" w:rsidRPr="00637204">
        <w:rPr>
          <w:rFonts w:ascii="Times New Roman" w:eastAsia="Cambria" w:hAnsi="Times New Roman" w:cs="Times New Roman"/>
        </w:rPr>
        <w:t>Regulation</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with</w:t>
      </w:r>
      <w:proofErr w:type="spellEnd"/>
      <w:r w:rsidR="007B344C" w:rsidRPr="00637204">
        <w:rPr>
          <w:rFonts w:ascii="Times New Roman" w:eastAsia="Cambria" w:hAnsi="Times New Roman" w:cs="Times New Roman"/>
        </w:rPr>
        <w:t xml:space="preserve"> a </w:t>
      </w:r>
      <w:proofErr w:type="spellStart"/>
      <w:r w:rsidR="007B344C" w:rsidRPr="00637204">
        <w:rPr>
          <w:rFonts w:ascii="Times New Roman" w:eastAsia="Cambria" w:hAnsi="Times New Roman" w:cs="Times New Roman"/>
        </w:rPr>
        <w:t>value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of</w:t>
      </w:r>
      <w:proofErr w:type="spellEnd"/>
      <w:r w:rsidR="007B344C" w:rsidRPr="00637204">
        <w:rPr>
          <w:rFonts w:ascii="Times New Roman" w:eastAsia="Cambria" w:hAnsi="Times New Roman" w:cs="Times New Roman"/>
        </w:rPr>
        <w:t xml:space="preserve"> 47%, </w:t>
      </w:r>
      <w:proofErr w:type="spellStart"/>
      <w:r w:rsidR="007B344C" w:rsidRPr="00637204">
        <w:rPr>
          <w:rFonts w:ascii="Times New Roman" w:eastAsia="Cambria" w:hAnsi="Times New Roman" w:cs="Times New Roman"/>
        </w:rPr>
        <w:t>then</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Communication</w:t>
      </w:r>
      <w:proofErr w:type="spellEnd"/>
      <w:r w:rsidR="007B344C" w:rsidRPr="00637204">
        <w:rPr>
          <w:rFonts w:ascii="Times New Roman" w:eastAsia="Cambria" w:hAnsi="Times New Roman" w:cs="Times New Roman"/>
        </w:rPr>
        <w:t xml:space="preserve"> 23%, B</w:t>
      </w:r>
      <w:r w:rsidRPr="00637204">
        <w:rPr>
          <w:rFonts w:ascii="Times New Roman" w:eastAsia="Cambria" w:hAnsi="Times New Roman" w:cs="Times New Roman"/>
          <w:noProof/>
        </w:rPr>
        <w:t xml:space="preserve"> </w:t>
      </w:r>
      <w:proofErr w:type="spellStart"/>
      <w:r w:rsidR="007B344C" w:rsidRPr="00637204">
        <w:rPr>
          <w:rFonts w:ascii="Times New Roman" w:eastAsia="Cambria" w:hAnsi="Times New Roman" w:cs="Times New Roman"/>
        </w:rPr>
        <w:t>ureaucratic</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Structure</w:t>
      </w:r>
      <w:proofErr w:type="spellEnd"/>
      <w:r w:rsidR="007B344C" w:rsidRPr="00637204">
        <w:rPr>
          <w:rFonts w:ascii="Times New Roman" w:eastAsia="Cambria" w:hAnsi="Times New Roman" w:cs="Times New Roman"/>
        </w:rPr>
        <w:t xml:space="preserve"> 20% </w:t>
      </w:r>
      <w:proofErr w:type="spellStart"/>
      <w:r w:rsidR="007B344C" w:rsidRPr="00637204">
        <w:rPr>
          <w:rFonts w:ascii="Times New Roman" w:eastAsia="Cambria" w:hAnsi="Times New Roman" w:cs="Times New Roman"/>
        </w:rPr>
        <w:t>and</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smallest</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is</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Disposition</w:t>
      </w:r>
      <w:proofErr w:type="spellEnd"/>
      <w:r w:rsidR="007B344C" w:rsidRPr="00637204">
        <w:rPr>
          <w:rFonts w:ascii="Times New Roman" w:eastAsia="Cambria" w:hAnsi="Times New Roman" w:cs="Times New Roman"/>
        </w:rPr>
        <w:t xml:space="preserve"> 8%, </w:t>
      </w:r>
      <w:proofErr w:type="spellStart"/>
      <w:r w:rsidR="007B344C" w:rsidRPr="00637204">
        <w:rPr>
          <w:rFonts w:ascii="Times New Roman" w:eastAsia="Cambria" w:hAnsi="Times New Roman" w:cs="Times New Roman"/>
        </w:rPr>
        <w:t>with</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the</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following</w:t>
      </w:r>
      <w:proofErr w:type="spellEnd"/>
      <w:r w:rsidR="007B344C" w:rsidRPr="00637204">
        <w:rPr>
          <w:rFonts w:ascii="Times New Roman" w:eastAsia="Cambria" w:hAnsi="Times New Roman" w:cs="Times New Roman"/>
        </w:rPr>
        <w:t xml:space="preserve"> </w:t>
      </w:r>
      <w:proofErr w:type="spellStart"/>
      <w:r w:rsidR="007B344C" w:rsidRPr="00637204">
        <w:rPr>
          <w:rFonts w:ascii="Times New Roman" w:eastAsia="Cambria" w:hAnsi="Times New Roman" w:cs="Times New Roman"/>
        </w:rPr>
        <w:t>description</w:t>
      </w:r>
      <w:proofErr w:type="spellEnd"/>
      <w:r w:rsidR="007B344C" w:rsidRPr="00637204">
        <w:rPr>
          <w:rFonts w:ascii="Times New Roman" w:eastAsia="Cambria" w:hAnsi="Times New Roman" w:cs="Times New Roman"/>
        </w:rPr>
        <w:t>:</w:t>
      </w:r>
    </w:p>
    <w:p w14:paraId="4E85682E" w14:textId="6C97C982" w:rsidR="004F4CDD" w:rsidRPr="00637204" w:rsidRDefault="004F4CDD" w:rsidP="004F4CDD">
      <w:pPr>
        <w:spacing w:after="0"/>
        <w:jc w:val="both"/>
        <w:rPr>
          <w:rFonts w:ascii="Times New Roman" w:eastAsia="Cambria" w:hAnsi="Times New Roman" w:cs="Times New Roman"/>
          <w:b/>
          <w:i/>
          <w:color w:val="000000"/>
        </w:rPr>
      </w:pPr>
      <w:proofErr w:type="spellStart"/>
      <w:r w:rsidRPr="00637204">
        <w:rPr>
          <w:rFonts w:ascii="Times New Roman" w:eastAsia="Cambria" w:hAnsi="Times New Roman" w:cs="Times New Roman"/>
          <w:b/>
          <w:i/>
          <w:color w:val="000000"/>
        </w:rPr>
        <w:t>Communication</w:t>
      </w:r>
      <w:proofErr w:type="spellEnd"/>
    </w:p>
    <w:p w14:paraId="6EFA7BAF" w14:textId="30B0E3C2" w:rsidR="004F4CDD" w:rsidRPr="00637204" w:rsidRDefault="004F4CDD" w:rsidP="004F4CDD">
      <w:pPr>
        <w:spacing w:after="0"/>
        <w:ind w:firstLine="567"/>
        <w:jc w:val="both"/>
        <w:rPr>
          <w:rFonts w:ascii="Times New Roman" w:eastAsia="Cambria" w:hAnsi="Times New Roman" w:cs="Times New Roman"/>
        </w:rPr>
      </w:pPr>
      <w:proofErr w:type="spellStart"/>
      <w:r w:rsidRPr="00637204">
        <w:rPr>
          <w:rFonts w:ascii="Times New Roman" w:eastAsia="Cambria" w:hAnsi="Times New Roman" w:cs="Times New Roman"/>
          <w:color w:val="000000"/>
        </w:rPr>
        <w:t>Communication</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is</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one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of</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the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factors</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that</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influence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policy</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implementation</w:t>
      </w:r>
      <w:proofErr w:type="spellEnd"/>
      <w:r w:rsidRPr="00637204">
        <w:rPr>
          <w:rFonts w:ascii="Times New Roman" w:eastAsia="Cambria" w:hAnsi="Times New Roman" w:cs="Times New Roman"/>
          <w:color w:val="000000"/>
        </w:rPr>
        <w:t xml:space="preserve">. The </w:t>
      </w:r>
      <w:proofErr w:type="spellStart"/>
      <w:r w:rsidRPr="00637204">
        <w:rPr>
          <w:rFonts w:ascii="Times New Roman" w:eastAsia="Cambria" w:hAnsi="Times New Roman" w:cs="Times New Roman"/>
          <w:color w:val="000000"/>
        </w:rPr>
        <w:t>dimensions</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of</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communication</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according</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to</w:t>
      </w:r>
      <w:proofErr w:type="spellEnd"/>
      <w:r w:rsidRPr="00637204">
        <w:rPr>
          <w:rFonts w:ascii="Times New Roman" w:eastAsia="Cambria" w:hAnsi="Times New Roman" w:cs="Times New Roman"/>
          <w:color w:val="000000"/>
        </w:rPr>
        <w:t xml:space="preserve"> Edward III (1980) in Tuti (2020) are </w:t>
      </w:r>
      <w:proofErr w:type="spellStart"/>
      <w:r w:rsidRPr="00637204">
        <w:rPr>
          <w:rFonts w:ascii="Times New Roman" w:eastAsia="Cambria" w:hAnsi="Times New Roman" w:cs="Times New Roman"/>
          <w:color w:val="000000"/>
        </w:rPr>
        <w:t>divided</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into</w:t>
      </w:r>
      <w:proofErr w:type="spellEnd"/>
      <w:r w:rsidRPr="00637204">
        <w:rPr>
          <w:rFonts w:ascii="Times New Roman" w:eastAsia="Cambria" w:hAnsi="Times New Roman" w:cs="Times New Roman"/>
          <w:color w:val="000000"/>
        </w:rPr>
        <w:t xml:space="preserve"> 3 (</w:t>
      </w:r>
      <w:proofErr w:type="spellStart"/>
      <w:r w:rsidRPr="00637204">
        <w:rPr>
          <w:rFonts w:ascii="Times New Roman" w:eastAsia="Cambria" w:hAnsi="Times New Roman" w:cs="Times New Roman"/>
          <w:color w:val="000000"/>
        </w:rPr>
        <w:t>three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dimensions</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namely</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Transmission</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Clarity</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and</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Consistency</w:t>
      </w:r>
      <w:proofErr w:type="spellEnd"/>
      <w:r w:rsidRPr="00637204">
        <w:rPr>
          <w:rFonts w:ascii="Times New Roman" w:eastAsia="Cambria" w:hAnsi="Times New Roman" w:cs="Times New Roman"/>
          <w:color w:val="000000"/>
        </w:rPr>
        <w:t xml:space="preserve">. The </w:t>
      </w:r>
      <w:proofErr w:type="spellStart"/>
      <w:r w:rsidRPr="00637204">
        <w:rPr>
          <w:rFonts w:ascii="Times New Roman" w:eastAsia="Cambria" w:hAnsi="Times New Roman" w:cs="Times New Roman"/>
          <w:color w:val="000000"/>
        </w:rPr>
        <w:t>following</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is</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the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result</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of</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an</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analysis</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of</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the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implementation</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of</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communication</w:t>
      </w:r>
      <w:proofErr w:type="spellEnd"/>
      <w:r w:rsidRPr="00637204">
        <w:rPr>
          <w:rFonts w:ascii="Times New Roman" w:eastAsia="Cambria" w:hAnsi="Times New Roman" w:cs="Times New Roman"/>
          <w:color w:val="000000"/>
        </w:rPr>
        <w:t xml:space="preserve"> in </w:t>
      </w:r>
      <w:proofErr w:type="spellStart"/>
      <w:r w:rsidRPr="00637204">
        <w:rPr>
          <w:rFonts w:ascii="Times New Roman" w:eastAsia="Cambria" w:hAnsi="Times New Roman" w:cs="Times New Roman"/>
          <w:color w:val="000000"/>
        </w:rPr>
        <w:t>the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implementation</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of</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the</w:t>
      </w:r>
      <w:proofErr w:type="spellEnd"/>
      <w:r w:rsidRPr="00637204">
        <w:rPr>
          <w:rFonts w:ascii="Times New Roman" w:eastAsia="Cambria" w:hAnsi="Times New Roman" w:cs="Times New Roman"/>
          <w:color w:val="000000"/>
        </w:rPr>
        <w:t xml:space="preserve"> </w:t>
      </w:r>
      <w:proofErr w:type="spellStart"/>
      <w:r w:rsidRPr="00637204">
        <w:rPr>
          <w:rFonts w:ascii="Times New Roman" w:eastAsia="Cambria" w:hAnsi="Times New Roman" w:cs="Times New Roman"/>
          <w:color w:val="000000"/>
        </w:rPr>
        <w:t>policy</w:t>
      </w:r>
      <w:proofErr w:type="spellEnd"/>
      <w:r w:rsidRPr="00637204">
        <w:rPr>
          <w:rFonts w:ascii="Times New Roman" w:eastAsia="Cambria" w:hAnsi="Times New Roman" w:cs="Times New Roman"/>
          <w:color w:val="000000"/>
        </w:rPr>
        <w:t>.</w:t>
      </w:r>
    </w:p>
    <w:p w14:paraId="08BA9236" w14:textId="0D25451B" w:rsidR="004F4CDD" w:rsidRPr="00637204" w:rsidRDefault="004F4CDD" w:rsidP="004F4CDD">
      <w:pPr>
        <w:spacing w:after="120"/>
        <w:ind w:firstLine="567"/>
        <w:jc w:val="both"/>
        <w:rPr>
          <w:rFonts w:ascii="Times New Roman" w:eastAsia="Cambria" w:hAnsi="Times New Roman" w:cs="Times New Roman"/>
        </w:rPr>
      </w:pPr>
      <w:proofErr w:type="spellStart"/>
      <w:r w:rsidRPr="00637204">
        <w:rPr>
          <w:rFonts w:ascii="Times New Roman" w:eastAsia="Cambria" w:hAnsi="Times New Roman" w:cs="Times New Roman"/>
        </w:rPr>
        <w:t>Based</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figure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Clarity</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Dimension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is</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most</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influential</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dimension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with</w:t>
      </w:r>
      <w:proofErr w:type="spellEnd"/>
      <w:r w:rsidRPr="00637204">
        <w:rPr>
          <w:rFonts w:ascii="Times New Roman" w:eastAsia="Cambria" w:hAnsi="Times New Roman" w:cs="Times New Roman"/>
        </w:rPr>
        <w:t xml:space="preserve"> a </w:t>
      </w:r>
      <w:proofErr w:type="spellStart"/>
      <w:r w:rsidRPr="00637204">
        <w:rPr>
          <w:rFonts w:ascii="Times New Roman" w:eastAsia="Cambria" w:hAnsi="Times New Roman" w:cs="Times New Roman"/>
        </w:rPr>
        <w:t>percentage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of</w:t>
      </w:r>
      <w:proofErr w:type="spellEnd"/>
      <w:r w:rsidRPr="00637204">
        <w:rPr>
          <w:rFonts w:ascii="Times New Roman" w:eastAsia="Cambria" w:hAnsi="Times New Roman" w:cs="Times New Roman"/>
        </w:rPr>
        <w:t xml:space="preserve"> 35%, </w:t>
      </w:r>
      <w:proofErr w:type="spellStart"/>
      <w:r w:rsidRPr="00637204">
        <w:rPr>
          <w:rFonts w:ascii="Times New Roman" w:eastAsia="Cambria" w:hAnsi="Times New Roman" w:cs="Times New Roman"/>
        </w:rPr>
        <w:t>then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Consistency</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Dimension</w:t>
      </w:r>
      <w:proofErr w:type="spellEnd"/>
      <w:r w:rsidRPr="00637204">
        <w:rPr>
          <w:rFonts w:ascii="Times New Roman" w:eastAsia="Cambria" w:hAnsi="Times New Roman" w:cs="Times New Roman"/>
        </w:rPr>
        <w:t xml:space="preserve"> 33%, </w:t>
      </w:r>
      <w:proofErr w:type="spellStart"/>
      <w:r w:rsidRPr="00637204">
        <w:rPr>
          <w:rFonts w:ascii="Times New Roman" w:eastAsia="Cambria" w:hAnsi="Times New Roman" w:cs="Times New Roman"/>
        </w:rPr>
        <w:t>and</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finally</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Transmission</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Dimension</w:t>
      </w:r>
      <w:proofErr w:type="spellEnd"/>
      <w:r w:rsidRPr="00637204">
        <w:rPr>
          <w:rFonts w:ascii="Times New Roman" w:eastAsia="Cambria" w:hAnsi="Times New Roman" w:cs="Times New Roman"/>
        </w:rPr>
        <w:t xml:space="preserve"> 31%, </w:t>
      </w:r>
      <w:proofErr w:type="spellStart"/>
      <w:r w:rsidRPr="00637204">
        <w:rPr>
          <w:rFonts w:ascii="Times New Roman" w:eastAsia="Cambria" w:hAnsi="Times New Roman" w:cs="Times New Roman"/>
        </w:rPr>
        <w:t>with</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the</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following</w:t>
      </w:r>
      <w:proofErr w:type="spellEnd"/>
      <w:r w:rsidRPr="00637204">
        <w:rPr>
          <w:rFonts w:ascii="Times New Roman" w:eastAsia="Cambria" w:hAnsi="Times New Roman" w:cs="Times New Roman"/>
        </w:rPr>
        <w:t xml:space="preserve"> </w:t>
      </w:r>
      <w:proofErr w:type="spellStart"/>
      <w:r w:rsidRPr="00637204">
        <w:rPr>
          <w:rFonts w:ascii="Times New Roman" w:eastAsia="Cambria" w:hAnsi="Times New Roman" w:cs="Times New Roman"/>
        </w:rPr>
        <w:t>description</w:t>
      </w:r>
      <w:proofErr w:type="spellEnd"/>
      <w:r w:rsidRPr="00637204">
        <w:rPr>
          <w:rFonts w:ascii="Times New Roman" w:eastAsia="Cambria" w:hAnsi="Times New Roman" w:cs="Times New Roman"/>
        </w:rPr>
        <w:t>:</w:t>
      </w:r>
    </w:p>
    <w:p w14:paraId="4CEFAF8B" w14:textId="77777777" w:rsidR="00C05161" w:rsidRPr="00637204" w:rsidRDefault="004F4CDD" w:rsidP="004F4CDD">
      <w:pPr>
        <w:pStyle w:val="ListParagraph"/>
        <w:numPr>
          <w:ilvl w:val="0"/>
          <w:numId w:val="15"/>
        </w:numPr>
        <w:spacing w:after="120"/>
        <w:ind w:left="284" w:hanging="284"/>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transmission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dimension</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its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considered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slow</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its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socialization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many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do</w:t>
      </w:r>
      <w:proofErr w:type="spellEnd"/>
      <w:r w:rsidRPr="00637204">
        <w:rPr>
          <w:rFonts w:ascii="Times New Roman" w:eastAsia="Cambria" w:hAnsi="Times New Roman" w:cs="Times New Roman"/>
          <w:sz w:val="24"/>
          <w:szCs w:val="24"/>
        </w:rPr>
        <w:t xml:space="preserve"> </w:t>
      </w:r>
    </w:p>
    <w:p w14:paraId="620C233E" w14:textId="77777777" w:rsidR="00C05161" w:rsidRPr="00637204" w:rsidRDefault="003C54CD" w:rsidP="00C05161">
      <w:pPr>
        <w:pStyle w:val="ListParagraph"/>
        <w:spacing w:after="120"/>
        <w:ind w:left="284"/>
        <w:jc w:val="both"/>
        <w:rPr>
          <w:rFonts w:ascii="Times New Roman" w:eastAsia="Cambria" w:hAnsi="Times New Roman" w:cs="Times New Roman"/>
          <w:sz w:val="24"/>
          <w:szCs w:val="24"/>
        </w:rPr>
      </w:pPr>
      <w:r w:rsidRPr="00637204">
        <w:rPr>
          <w:rFonts w:ascii="Times New Roman" w:eastAsia="Cambria" w:hAnsi="Times New Roman" w:cs="Times New Roman"/>
          <w:b/>
          <w:noProof/>
          <w:sz w:val="24"/>
          <w:szCs w:val="24"/>
        </w:rPr>
        <w:lastRenderedPageBreak/>
        <w:drawing>
          <wp:anchor distT="0" distB="0" distL="114300" distR="114300" simplePos="0" relativeHeight="251656192" behindDoc="0" locked="0" layoutInCell="1" allowOverlap="1" wp14:anchorId="5BF12139" wp14:editId="202C3D06">
            <wp:simplePos x="0" y="0"/>
            <wp:positionH relativeFrom="column">
              <wp:posOffset>1905</wp:posOffset>
            </wp:positionH>
            <wp:positionV relativeFrom="paragraph">
              <wp:posOffset>2540</wp:posOffset>
            </wp:positionV>
            <wp:extent cx="5022215" cy="2227580"/>
            <wp:effectExtent l="0" t="0" r="6985" b="1270"/>
            <wp:wrapTopAndBottom/>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14:paraId="7887DD68" w14:textId="222E374C" w:rsidR="004F4CDD" w:rsidRPr="00637204" w:rsidRDefault="004F4CDD" w:rsidP="00C05161">
      <w:pPr>
        <w:pStyle w:val="ListParagraph"/>
        <w:spacing w:after="120"/>
        <w:ind w:left="284"/>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not </w:t>
      </w:r>
      <w:proofErr w:type="spellStart"/>
      <w:r w:rsidRPr="00637204">
        <w:rPr>
          <w:rFonts w:ascii="Times New Roman" w:eastAsia="Cambria" w:hAnsi="Times New Roman" w:cs="Times New Roman"/>
          <w:sz w:val="24"/>
          <w:szCs w:val="24"/>
        </w:rPr>
        <w:t>know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about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though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very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much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needed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targets</w:t>
      </w:r>
      <w:proofErr w:type="spellEnd"/>
      <w:r w:rsidRPr="00637204">
        <w:rPr>
          <w:rFonts w:ascii="Times New Roman" w:eastAsia="Cambria" w:hAnsi="Times New Roman" w:cs="Times New Roman"/>
          <w:sz w:val="24"/>
          <w:szCs w:val="24"/>
        </w:rPr>
        <w:t xml:space="preserve">. For a long </w:t>
      </w:r>
      <w:proofErr w:type="spellStart"/>
      <w:r w:rsidRPr="00637204">
        <w:rPr>
          <w:rFonts w:ascii="Times New Roman" w:eastAsia="Cambria" w:hAnsi="Times New Roman" w:cs="Times New Roman"/>
          <w:sz w:val="24"/>
          <w:szCs w:val="24"/>
        </w:rPr>
        <w:t>time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Government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Temanggung Regency has not </w:t>
      </w:r>
      <w:proofErr w:type="spellStart"/>
      <w:r w:rsidRPr="00637204">
        <w:rPr>
          <w:rFonts w:ascii="Times New Roman" w:eastAsia="Cambria" w:hAnsi="Times New Roman" w:cs="Times New Roman"/>
          <w:sz w:val="24"/>
          <w:szCs w:val="24"/>
        </w:rPr>
        <w:t>used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optimally</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communicating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delayed</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fulfilling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rights</w:t>
      </w:r>
      <w:proofErr w:type="spellEnd"/>
      <w:r w:rsidRPr="00637204">
        <w:rPr>
          <w:rFonts w:ascii="Times New Roman" w:eastAsia="Cambria" w:hAnsi="Times New Roman" w:cs="Times New Roman"/>
          <w:sz w:val="24"/>
          <w:szCs w:val="24"/>
        </w:rPr>
        <w:t>.</w:t>
      </w:r>
    </w:p>
    <w:p w14:paraId="0F45DD0A" w14:textId="3DD01051" w:rsidR="004F4CDD" w:rsidRPr="00637204" w:rsidRDefault="004F4CDD" w:rsidP="004F4CDD">
      <w:pPr>
        <w:pStyle w:val="ListParagraph"/>
        <w:numPr>
          <w:ilvl w:val="0"/>
          <w:numId w:val="15"/>
        </w:numPr>
        <w:spacing w:after="120"/>
        <w:ind w:left="284" w:hanging="284"/>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clarity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dimension</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directly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understand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contents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content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accordance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attached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Executors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already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know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should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done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about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does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what</w:t>
      </w:r>
      <w:proofErr w:type="spellEnd"/>
      <w:r w:rsidRPr="00637204">
        <w:rPr>
          <w:rFonts w:ascii="Times New Roman" w:eastAsia="Cambria" w:hAnsi="Times New Roman" w:cs="Times New Roman"/>
          <w:sz w:val="24"/>
          <w:szCs w:val="24"/>
        </w:rPr>
        <w:t>.</w:t>
      </w:r>
    </w:p>
    <w:p w14:paraId="6717E495" w14:textId="77777777" w:rsidR="00C05161" w:rsidRPr="00637204" w:rsidRDefault="004F4CDD" w:rsidP="004F4CDD">
      <w:pPr>
        <w:pStyle w:val="ListParagraph"/>
        <w:numPr>
          <w:ilvl w:val="0"/>
          <w:numId w:val="15"/>
        </w:numPr>
        <w:spacing w:after="120"/>
        <w:ind w:left="284" w:hanging="284"/>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consistency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dimension</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communication</w:t>
      </w:r>
      <w:proofErr w:type="spellEnd"/>
      <w:r w:rsidRPr="00637204">
        <w:rPr>
          <w:rFonts w:ascii="Times New Roman" w:eastAsia="Cambria" w:hAnsi="Times New Roman" w:cs="Times New Roman"/>
          <w:sz w:val="24"/>
          <w:szCs w:val="24"/>
        </w:rPr>
        <w:t xml:space="preserve"> has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consistently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indicated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
    <w:p w14:paraId="64BF8A98" w14:textId="77777777" w:rsidR="00C05161" w:rsidRPr="00637204" w:rsidRDefault="00C05161" w:rsidP="00C05161">
      <w:pPr>
        <w:pStyle w:val="ListParagraph"/>
        <w:spacing w:after="120"/>
        <w:ind w:left="284"/>
        <w:jc w:val="both"/>
        <w:rPr>
          <w:rFonts w:ascii="Times New Roman" w:eastAsia="Cambria" w:hAnsi="Times New Roman" w:cs="Times New Roman"/>
          <w:sz w:val="24"/>
          <w:szCs w:val="24"/>
        </w:rPr>
      </w:pPr>
    </w:p>
    <w:p w14:paraId="4C0FB71C" w14:textId="1AA91CB8" w:rsidR="00C05161" w:rsidRPr="00637204" w:rsidRDefault="004F4CDD" w:rsidP="00C05161">
      <w:pPr>
        <w:pStyle w:val="ListParagraph"/>
        <w:spacing w:after="120"/>
        <w:ind w:left="284"/>
        <w:jc w:val="both"/>
        <w:rPr>
          <w:rFonts w:ascii="Times New Roman" w:eastAsia="Cambria" w:hAnsi="Times New Roman" w:cs="Times New Roman"/>
          <w:sz w:val="24"/>
          <w:szCs w:val="24"/>
        </w:rPr>
      </w:pP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continued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validity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provisions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though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has not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
    <w:p w14:paraId="53169428" w14:textId="77777777" w:rsidR="00C05161" w:rsidRPr="00637204" w:rsidRDefault="00C05161" w:rsidP="00C05161">
      <w:pPr>
        <w:pStyle w:val="ListParagraph"/>
        <w:spacing w:after="120"/>
        <w:ind w:left="284"/>
        <w:jc w:val="both"/>
        <w:rPr>
          <w:rFonts w:ascii="Times New Roman" w:eastAsia="Cambria" w:hAnsi="Times New Roman" w:cs="Times New Roman"/>
          <w:sz w:val="24"/>
          <w:szCs w:val="24"/>
        </w:rPr>
      </w:pPr>
    </w:p>
    <w:p w14:paraId="32D272A8" w14:textId="11F08477" w:rsidR="004F4CDD" w:rsidRPr="00637204" w:rsidRDefault="004F4CDD" w:rsidP="00C05161">
      <w:pPr>
        <w:pStyle w:val="ListParagraph"/>
        <w:spacing w:after="120"/>
        <w:ind w:left="284"/>
        <w:jc w:val="both"/>
        <w:rPr>
          <w:rFonts w:ascii="Times New Roman" w:eastAsia="Cambria" w:hAnsi="Times New Roman" w:cs="Times New Roman"/>
          <w:sz w:val="24"/>
          <w:szCs w:val="24"/>
        </w:rPr>
      </w:pPr>
      <w:proofErr w:type="spellStart"/>
      <w:r w:rsidRPr="00637204">
        <w:rPr>
          <w:rFonts w:ascii="Times New Roman" w:eastAsia="Cambria" w:hAnsi="Times New Roman" w:cs="Times New Roman"/>
          <w:sz w:val="24"/>
          <w:szCs w:val="24"/>
        </w:rPr>
        <w:t>maximized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changes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w:t>
      </w:r>
    </w:p>
    <w:p w14:paraId="58187F80" w14:textId="77777777" w:rsidR="00FF3B77" w:rsidRPr="00637204" w:rsidRDefault="00FF3B77" w:rsidP="003C54CD">
      <w:pPr>
        <w:spacing w:after="0"/>
        <w:jc w:val="both"/>
        <w:rPr>
          <w:rFonts w:ascii="Times New Roman" w:eastAsia="Cambria" w:hAnsi="Times New Roman" w:cs="Times New Roman"/>
          <w:b/>
          <w:i/>
          <w:color w:val="000000"/>
          <w:sz w:val="24"/>
          <w:szCs w:val="24"/>
        </w:rPr>
      </w:pPr>
      <w:r w:rsidRPr="00637204">
        <w:rPr>
          <w:rFonts w:ascii="Times New Roman" w:eastAsia="Cambria" w:hAnsi="Times New Roman" w:cs="Times New Roman"/>
          <w:b/>
          <w:i/>
          <w:color w:val="000000"/>
          <w:sz w:val="24"/>
          <w:szCs w:val="24"/>
        </w:rPr>
        <w:t>Resources</w:t>
      </w:r>
    </w:p>
    <w:p w14:paraId="2B394CC7" w14:textId="5EAA3762" w:rsidR="00FF3B77" w:rsidRPr="00637204" w:rsidRDefault="00FF3B77" w:rsidP="003C54CD">
      <w:pPr>
        <w:spacing w:after="120"/>
        <w:jc w:val="both"/>
        <w:rPr>
          <w:rFonts w:ascii="Times New Roman" w:eastAsia="Cambria" w:hAnsi="Times New Roman" w:cs="Times New Roman"/>
          <w:sz w:val="24"/>
          <w:szCs w:val="24"/>
        </w:rPr>
      </w:pPr>
      <w:r w:rsidRPr="00637204">
        <w:rPr>
          <w:rFonts w:ascii="Times New Roman" w:eastAsia="Cambria" w:hAnsi="Times New Roman" w:cs="Times New Roman"/>
          <w:color w:val="000000"/>
          <w:sz w:val="24"/>
          <w:szCs w:val="24"/>
        </w:rPr>
        <w:t xml:space="preserve">Resources are </w:t>
      </w:r>
      <w:proofErr w:type="spellStart"/>
      <w:r w:rsidRPr="00637204">
        <w:rPr>
          <w:rFonts w:ascii="Times New Roman" w:eastAsia="Cambria" w:hAnsi="Times New Roman" w:cs="Times New Roman"/>
          <w:color w:val="000000"/>
          <w:sz w:val="24"/>
          <w:szCs w:val="24"/>
        </w:rPr>
        <w:t>divided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into</w:t>
      </w:r>
      <w:proofErr w:type="spellEnd"/>
      <w:r w:rsidRPr="00637204">
        <w:rPr>
          <w:rFonts w:ascii="Times New Roman" w:eastAsia="Cambria" w:hAnsi="Times New Roman" w:cs="Times New Roman"/>
          <w:color w:val="000000"/>
          <w:sz w:val="24"/>
          <w:szCs w:val="24"/>
        </w:rPr>
        <w:t xml:space="preserve"> Human Resources, </w:t>
      </w:r>
      <w:proofErr w:type="spellStart"/>
      <w:r w:rsidRPr="00637204">
        <w:rPr>
          <w:rFonts w:ascii="Times New Roman" w:eastAsia="Cambria" w:hAnsi="Times New Roman" w:cs="Times New Roman"/>
          <w:color w:val="000000"/>
          <w:sz w:val="24"/>
          <w:szCs w:val="24"/>
        </w:rPr>
        <w:t>Budgetary</w:t>
      </w:r>
      <w:proofErr w:type="spellEnd"/>
      <w:r w:rsidRPr="00637204">
        <w:rPr>
          <w:rFonts w:ascii="Times New Roman" w:eastAsia="Cambria" w:hAnsi="Times New Roman" w:cs="Times New Roman"/>
          <w:color w:val="000000"/>
          <w:sz w:val="24"/>
          <w:szCs w:val="24"/>
        </w:rPr>
        <w:t xml:space="preserve"> Resources, </w:t>
      </w:r>
      <w:proofErr w:type="spellStart"/>
      <w:r w:rsidRPr="00637204">
        <w:rPr>
          <w:rFonts w:ascii="Times New Roman" w:eastAsia="Cambria" w:hAnsi="Times New Roman" w:cs="Times New Roman"/>
          <w:color w:val="000000"/>
          <w:sz w:val="24"/>
          <w:szCs w:val="24"/>
        </w:rPr>
        <w:t>Equipment</w:t>
      </w:r>
      <w:proofErr w:type="spellEnd"/>
      <w:r w:rsidRPr="00637204">
        <w:rPr>
          <w:rFonts w:ascii="Times New Roman" w:eastAsia="Cambria" w:hAnsi="Times New Roman" w:cs="Times New Roman"/>
          <w:color w:val="000000"/>
          <w:sz w:val="24"/>
          <w:szCs w:val="24"/>
        </w:rPr>
        <w:t xml:space="preserve"> Resources,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Authority</w:t>
      </w:r>
      <w:proofErr w:type="spellEnd"/>
      <w:r w:rsidRPr="00637204">
        <w:rPr>
          <w:rFonts w:ascii="Times New Roman" w:eastAsia="Cambria" w:hAnsi="Times New Roman" w:cs="Times New Roman"/>
          <w:color w:val="000000"/>
          <w:sz w:val="24"/>
          <w:szCs w:val="24"/>
        </w:rPr>
        <w:t xml:space="preserve"> Resources,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following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analysis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results</w:t>
      </w:r>
      <w:proofErr w:type="spellEnd"/>
      <w:r w:rsidRPr="00637204">
        <w:rPr>
          <w:rFonts w:ascii="Times New Roman" w:eastAsia="Cambria" w:hAnsi="Times New Roman" w:cs="Times New Roman"/>
          <w:color w:val="000000"/>
          <w:sz w:val="24"/>
          <w:szCs w:val="24"/>
          <w:lang w:val="en-US"/>
        </w:rPr>
        <w:t xml:space="preserve"> in figure 10. </w:t>
      </w:r>
      <w:proofErr w:type="spellStart"/>
      <w:r w:rsidRPr="00637204">
        <w:rPr>
          <w:rFonts w:ascii="Times New Roman" w:eastAsia="Cambria" w:hAnsi="Times New Roman" w:cs="Times New Roman"/>
          <w:sz w:val="24"/>
          <w:szCs w:val="24"/>
        </w:rPr>
        <w:t>Based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figure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Authority</w:t>
      </w:r>
      <w:proofErr w:type="spellEnd"/>
      <w:r w:rsidRPr="00637204">
        <w:rPr>
          <w:rFonts w:ascii="Times New Roman" w:eastAsia="Cambria" w:hAnsi="Times New Roman" w:cs="Times New Roman"/>
          <w:sz w:val="24"/>
          <w:szCs w:val="24"/>
        </w:rPr>
        <w:t xml:space="preserve"> Resources are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influential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40%, </w:t>
      </w:r>
      <w:proofErr w:type="spellStart"/>
      <w:r w:rsidRPr="00637204">
        <w:rPr>
          <w:rFonts w:ascii="Times New Roman" w:eastAsia="Cambria" w:hAnsi="Times New Roman" w:cs="Times New Roman"/>
          <w:sz w:val="24"/>
          <w:szCs w:val="24"/>
        </w:rPr>
        <w:t>then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Equipment</w:t>
      </w:r>
      <w:proofErr w:type="spellEnd"/>
      <w:r w:rsidRPr="00637204">
        <w:rPr>
          <w:rFonts w:ascii="Times New Roman" w:eastAsia="Cambria" w:hAnsi="Times New Roman" w:cs="Times New Roman"/>
          <w:sz w:val="24"/>
          <w:szCs w:val="24"/>
        </w:rPr>
        <w:t xml:space="preserve"> Resources 26%, </w:t>
      </w:r>
      <w:proofErr w:type="spellStart"/>
      <w:r w:rsidRPr="00637204">
        <w:rPr>
          <w:rFonts w:ascii="Times New Roman" w:eastAsia="Cambria" w:hAnsi="Times New Roman" w:cs="Times New Roman"/>
          <w:sz w:val="24"/>
          <w:szCs w:val="24"/>
        </w:rPr>
        <w:t>Budget</w:t>
      </w:r>
      <w:proofErr w:type="spellEnd"/>
      <w:r w:rsidRPr="00637204">
        <w:rPr>
          <w:rFonts w:ascii="Times New Roman" w:eastAsia="Cambria" w:hAnsi="Times New Roman" w:cs="Times New Roman"/>
          <w:sz w:val="24"/>
          <w:szCs w:val="24"/>
        </w:rPr>
        <w:t xml:space="preserve"> Resources 18%,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Human Resources 14%,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following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description</w:t>
      </w:r>
      <w:proofErr w:type="spellEnd"/>
      <w:r w:rsidRPr="00637204">
        <w:rPr>
          <w:rFonts w:ascii="Times New Roman" w:eastAsia="Cambria" w:hAnsi="Times New Roman" w:cs="Times New Roman"/>
          <w:sz w:val="24"/>
          <w:szCs w:val="24"/>
        </w:rPr>
        <w:t>:</w:t>
      </w:r>
    </w:p>
    <w:p w14:paraId="467FF1B7" w14:textId="77777777" w:rsidR="00C05161" w:rsidRPr="00637204" w:rsidRDefault="00C05161" w:rsidP="00C05161">
      <w:pPr>
        <w:spacing w:after="0"/>
        <w:jc w:val="both"/>
        <w:rPr>
          <w:rFonts w:ascii="Times New Roman" w:eastAsia="Cambria" w:hAnsi="Times New Roman" w:cs="Times New Roman"/>
          <w:i/>
          <w:sz w:val="24"/>
          <w:szCs w:val="24"/>
        </w:rPr>
      </w:pPr>
      <w:r w:rsidRPr="00637204">
        <w:rPr>
          <w:rFonts w:ascii="Times New Roman" w:eastAsia="Cambria" w:hAnsi="Times New Roman" w:cs="Times New Roman"/>
          <w:i/>
          <w:sz w:val="24"/>
          <w:szCs w:val="24"/>
        </w:rPr>
        <w:t>Human Resources</w:t>
      </w:r>
    </w:p>
    <w:p w14:paraId="3568C7B5" w14:textId="77777777"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role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Human Resources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Personnel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Human Resources Development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w:t>
      </w:r>
      <w:proofErr w:type="spellEnd"/>
      <w:r w:rsidRPr="00637204">
        <w:rPr>
          <w:rFonts w:ascii="Times New Roman" w:eastAsia="Cambria" w:hAnsi="Times New Roman" w:cs="Times New Roman"/>
          <w:sz w:val="24"/>
          <w:szCs w:val="24"/>
        </w:rPr>
        <w:t xml:space="preserve"> Service,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Manpower</w:t>
      </w:r>
      <w:proofErr w:type="spellEnd"/>
      <w:r w:rsidRPr="00637204">
        <w:rPr>
          <w:rFonts w:ascii="Times New Roman" w:eastAsia="Cambria" w:hAnsi="Times New Roman" w:cs="Times New Roman"/>
          <w:sz w:val="24"/>
          <w:szCs w:val="24"/>
        </w:rPr>
        <w:t xml:space="preserve"> Office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very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important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quality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quantity</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following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condition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maps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three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apparatuses</w:t>
      </w:r>
      <w:proofErr w:type="spellEnd"/>
      <w:r w:rsidRPr="00637204">
        <w:rPr>
          <w:rFonts w:ascii="Times New Roman" w:eastAsia="Cambria" w:hAnsi="Times New Roman" w:cs="Times New Roman"/>
          <w:sz w:val="24"/>
          <w:szCs w:val="24"/>
        </w:rPr>
        <w:t>.</w:t>
      </w:r>
    </w:p>
    <w:p w14:paraId="66648384" w14:textId="5AB0BF37" w:rsidR="00C05161" w:rsidRPr="00637204" w:rsidRDefault="00C05161" w:rsidP="00C05161">
      <w:pPr>
        <w:spacing w:after="0"/>
        <w:jc w:val="both"/>
        <w:rPr>
          <w:rFonts w:ascii="Times New Roman" w:eastAsia="Cambria" w:hAnsi="Times New Roman" w:cs="Times New Roman"/>
          <w:i/>
          <w:sz w:val="24"/>
          <w:szCs w:val="24"/>
        </w:rPr>
      </w:pPr>
      <w:r w:rsidRPr="00637204">
        <w:rPr>
          <w:rFonts w:ascii="Times New Roman" w:eastAsia="Cambria" w:hAnsi="Times New Roman" w:cs="Times New Roman"/>
          <w:noProof/>
          <w:sz w:val="24"/>
          <w:szCs w:val="24"/>
        </w:rPr>
        <w:lastRenderedPageBreak/>
        <w:drawing>
          <wp:anchor distT="0" distB="0" distL="114300" distR="114300" simplePos="0" relativeHeight="251715584" behindDoc="0" locked="0" layoutInCell="1" allowOverlap="1" wp14:anchorId="64997C04" wp14:editId="53601A09">
            <wp:simplePos x="0" y="0"/>
            <wp:positionH relativeFrom="column">
              <wp:posOffset>426443</wp:posOffset>
            </wp:positionH>
            <wp:positionV relativeFrom="paragraph">
              <wp:posOffset>5501515</wp:posOffset>
            </wp:positionV>
            <wp:extent cx="4597400" cy="2433955"/>
            <wp:effectExtent l="0" t="0" r="12700" b="4445"/>
            <wp:wrapTopAndBottom/>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Pr="00637204">
        <w:rPr>
          <w:rFonts w:ascii="Times New Roman" w:eastAsia="Cambria" w:hAnsi="Times New Roman" w:cs="Times New Roman"/>
          <w:noProof/>
          <w:sz w:val="24"/>
          <w:szCs w:val="24"/>
        </w:rPr>
        <w:drawing>
          <wp:anchor distT="0" distB="0" distL="114300" distR="114300" simplePos="0" relativeHeight="251712512" behindDoc="1" locked="0" layoutInCell="1" allowOverlap="1" wp14:anchorId="6B277F46" wp14:editId="72E18D60">
            <wp:simplePos x="0" y="0"/>
            <wp:positionH relativeFrom="column">
              <wp:posOffset>465455</wp:posOffset>
            </wp:positionH>
            <wp:positionV relativeFrom="paragraph">
              <wp:posOffset>2822575</wp:posOffset>
            </wp:positionV>
            <wp:extent cx="4558030" cy="2588260"/>
            <wp:effectExtent l="0" t="0" r="13970" b="2540"/>
            <wp:wrapTopAndBottom/>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Pr="00637204">
        <w:rPr>
          <w:rFonts w:ascii="Times New Roman" w:eastAsia="Cambria" w:hAnsi="Times New Roman" w:cs="Times New Roman"/>
          <w:b/>
          <w:noProof/>
          <w:sz w:val="24"/>
          <w:szCs w:val="24"/>
        </w:rPr>
        <w:drawing>
          <wp:anchor distT="0" distB="0" distL="114300" distR="114300" simplePos="0" relativeHeight="251708416" behindDoc="0" locked="0" layoutInCell="1" allowOverlap="1" wp14:anchorId="67869C9A" wp14:editId="2E650133">
            <wp:simplePos x="0" y="0"/>
            <wp:positionH relativeFrom="column">
              <wp:posOffset>478155</wp:posOffset>
            </wp:positionH>
            <wp:positionV relativeFrom="paragraph">
              <wp:posOffset>169545</wp:posOffset>
            </wp:positionV>
            <wp:extent cx="4443095" cy="2491740"/>
            <wp:effectExtent l="0" t="0" r="14605" b="3810"/>
            <wp:wrapTopAndBottom/>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23A8DAF9" w14:textId="2649077B" w:rsidR="00FF3B77" w:rsidRPr="00637204" w:rsidRDefault="00FF3B77" w:rsidP="00C05161">
      <w:pPr>
        <w:pStyle w:val="ListParagraph"/>
        <w:spacing w:after="120"/>
        <w:ind w:left="284"/>
        <w:jc w:val="both"/>
        <w:rPr>
          <w:rFonts w:ascii="Times New Roman" w:eastAsia="Cambria" w:hAnsi="Times New Roman" w:cs="Times New Roman"/>
          <w:sz w:val="24"/>
          <w:szCs w:val="24"/>
        </w:rPr>
      </w:pPr>
    </w:p>
    <w:p w14:paraId="20182A8C" w14:textId="0279BE7A" w:rsidR="00FF3B77" w:rsidRPr="00637204" w:rsidRDefault="00FF3B77" w:rsidP="00FF3B77">
      <w:pPr>
        <w:pStyle w:val="ListParagraph"/>
        <w:spacing w:after="120"/>
        <w:ind w:left="284"/>
        <w:jc w:val="both"/>
        <w:rPr>
          <w:rFonts w:ascii="Times New Roman" w:eastAsia="Cambria" w:hAnsi="Times New Roman" w:cs="Times New Roman"/>
          <w:sz w:val="24"/>
          <w:szCs w:val="24"/>
        </w:rPr>
      </w:pPr>
    </w:p>
    <w:p w14:paraId="2E37B8B9" w14:textId="50A7B550" w:rsidR="004F4CDD" w:rsidRPr="00637204" w:rsidRDefault="00C05161" w:rsidP="004F4CDD">
      <w:pPr>
        <w:pStyle w:val="ListParagraph"/>
        <w:spacing w:after="120"/>
        <w:ind w:left="284"/>
        <w:jc w:val="both"/>
        <w:rPr>
          <w:rFonts w:ascii="Times New Roman" w:eastAsia="Cambria" w:hAnsi="Times New Roman" w:cs="Times New Roman"/>
          <w:sz w:val="24"/>
          <w:szCs w:val="24"/>
        </w:rPr>
      </w:pPr>
      <w:r w:rsidRPr="00637204">
        <w:rPr>
          <w:rFonts w:ascii="Times New Roman" w:eastAsia="Cambria" w:hAnsi="Times New Roman" w:cs="Times New Roman"/>
          <w:noProof/>
          <w:sz w:val="24"/>
          <w:szCs w:val="24"/>
        </w:rPr>
        <w:drawing>
          <wp:anchor distT="0" distB="0" distL="114300" distR="114300" simplePos="0" relativeHeight="251761664" behindDoc="0" locked="0" layoutInCell="1" allowOverlap="1" wp14:anchorId="4CE38C70" wp14:editId="75250145">
            <wp:simplePos x="0" y="0"/>
            <wp:positionH relativeFrom="column">
              <wp:posOffset>182558</wp:posOffset>
            </wp:positionH>
            <wp:positionV relativeFrom="paragraph">
              <wp:posOffset>-5482</wp:posOffset>
            </wp:positionV>
            <wp:extent cx="4829175" cy="2936384"/>
            <wp:effectExtent l="0" t="0" r="9525" b="16510"/>
            <wp:wrapTopAndBottom/>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14:paraId="050BAE7E" w14:textId="77777777" w:rsidR="00C05161" w:rsidRPr="00637204" w:rsidRDefault="00C05161" w:rsidP="00C05161">
      <w:pPr>
        <w:spacing w:after="120"/>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three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images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employee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conditions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obtained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mapping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based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results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job</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analysis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workload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analysis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figure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condition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employees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quantity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below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needs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relatively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high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difference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while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quality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some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fulfilled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need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improved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Conditions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like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affect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considering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Human Resources are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main </w:t>
      </w:r>
      <w:proofErr w:type="spellStart"/>
      <w:r w:rsidRPr="00637204">
        <w:rPr>
          <w:rFonts w:ascii="Times New Roman" w:eastAsia="Cambria" w:hAnsi="Times New Roman" w:cs="Times New Roman"/>
          <w:sz w:val="24"/>
          <w:szCs w:val="24"/>
        </w:rPr>
        <w:t>actors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w:t>
      </w:r>
    </w:p>
    <w:p w14:paraId="2C31BF7D"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Budget</w:t>
      </w:r>
      <w:proofErr w:type="spellEnd"/>
      <w:r w:rsidRPr="00637204">
        <w:rPr>
          <w:rFonts w:ascii="Times New Roman" w:eastAsia="Cambria" w:hAnsi="Times New Roman" w:cs="Times New Roman"/>
          <w:i/>
          <w:sz w:val="24"/>
          <w:szCs w:val="24"/>
        </w:rPr>
        <w:t xml:space="preserve"> Resources</w:t>
      </w:r>
    </w:p>
    <w:p w14:paraId="0B8BDC3B" w14:textId="77777777"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A </w:t>
      </w:r>
      <w:proofErr w:type="spellStart"/>
      <w:r w:rsidRPr="00637204">
        <w:rPr>
          <w:rFonts w:ascii="Times New Roman" w:eastAsia="Cambria" w:hAnsi="Times New Roman" w:cs="Times New Roman"/>
          <w:sz w:val="24"/>
          <w:szCs w:val="24"/>
        </w:rPr>
        <w:t>budget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tool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assists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process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planning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coordinating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activities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achieve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goals</w:t>
      </w:r>
      <w:proofErr w:type="spellEnd"/>
      <w:r w:rsidRPr="00637204">
        <w:rPr>
          <w:rFonts w:ascii="Times New Roman" w:eastAsia="Cambria" w:hAnsi="Times New Roman" w:cs="Times New Roman"/>
          <w:sz w:val="24"/>
          <w:szCs w:val="24"/>
        </w:rPr>
        <w:t xml:space="preserve"> (Giusti </w:t>
      </w:r>
      <w:proofErr w:type="spellStart"/>
      <w:r w:rsidRPr="00637204">
        <w:rPr>
          <w:rFonts w:ascii="Times New Roman" w:eastAsia="Cambria" w:hAnsi="Times New Roman" w:cs="Times New Roman"/>
          <w:sz w:val="24"/>
          <w:szCs w:val="24"/>
        </w:rPr>
        <w:t>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w:t>
      </w:r>
      <w:proofErr w:type="spellEnd"/>
      <w:r w:rsidRPr="00637204">
        <w:rPr>
          <w:rFonts w:ascii="Times New Roman" w:eastAsia="Cambria" w:hAnsi="Times New Roman" w:cs="Times New Roman"/>
          <w:sz w:val="24"/>
          <w:szCs w:val="24"/>
        </w:rPr>
        <w:t xml:space="preserve">, 2018). 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different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budgetary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conditions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special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budget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allocation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while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always</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lack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budgetary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implementing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factors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hindering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activities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under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conditions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are not optimal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affected</w:t>
      </w:r>
      <w:proofErr w:type="spellEnd"/>
      <w:r w:rsidRPr="00637204">
        <w:rPr>
          <w:rFonts w:ascii="Times New Roman" w:eastAsia="Cambria" w:hAnsi="Times New Roman" w:cs="Times New Roman"/>
          <w:sz w:val="24"/>
          <w:szCs w:val="24"/>
        </w:rPr>
        <w:t>.</w:t>
      </w:r>
    </w:p>
    <w:p w14:paraId="0F8C714B"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Equipment</w:t>
      </w:r>
      <w:proofErr w:type="spellEnd"/>
      <w:r w:rsidRPr="00637204">
        <w:rPr>
          <w:rFonts w:ascii="Times New Roman" w:eastAsia="Cambria" w:hAnsi="Times New Roman" w:cs="Times New Roman"/>
          <w:i/>
          <w:sz w:val="24"/>
          <w:szCs w:val="24"/>
        </w:rPr>
        <w:t xml:space="preserve"> Resources</w:t>
      </w:r>
    </w:p>
    <w:p w14:paraId="19E30405" w14:textId="77777777" w:rsidR="00C05161" w:rsidRPr="00637204" w:rsidRDefault="00C05161" w:rsidP="00C05161">
      <w:pPr>
        <w:spacing w:after="120"/>
        <w:ind w:firstLine="567"/>
        <w:jc w:val="both"/>
        <w:rPr>
          <w:rFonts w:ascii="Times New Roman" w:eastAsia="Cambria" w:hAnsi="Times New Roman" w:cs="Times New Roman"/>
          <w:sz w:val="24"/>
          <w:szCs w:val="24"/>
        </w:rPr>
      </w:pPr>
      <w:proofErr w:type="spellStart"/>
      <w:r w:rsidRPr="00637204">
        <w:rPr>
          <w:rFonts w:ascii="Times New Roman" w:eastAsia="Cambria" w:hAnsi="Times New Roman" w:cs="Times New Roman"/>
          <w:sz w:val="24"/>
          <w:szCs w:val="24"/>
        </w:rPr>
        <w:t>Equipment</w:t>
      </w:r>
      <w:proofErr w:type="spellEnd"/>
      <w:r w:rsidRPr="00637204">
        <w:rPr>
          <w:rFonts w:ascii="Times New Roman" w:eastAsia="Cambria" w:hAnsi="Times New Roman" w:cs="Times New Roman"/>
          <w:sz w:val="24"/>
          <w:szCs w:val="24"/>
        </w:rPr>
        <w:t xml:space="preserve"> Resources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factors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tasks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facilities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infrastructure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basic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must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equipment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Staffing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Human Resources Development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considered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sufficient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deficiencies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physical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lastRenderedPageBreak/>
        <w:t>building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Disability</w:t>
      </w:r>
      <w:proofErr w:type="spellEnd"/>
      <w:r w:rsidRPr="00637204">
        <w:rPr>
          <w:rFonts w:ascii="Times New Roman" w:eastAsia="Cambria" w:hAnsi="Times New Roman" w:cs="Times New Roman"/>
          <w:sz w:val="24"/>
          <w:szCs w:val="24"/>
        </w:rPr>
        <w:t xml:space="preserve"> Service Unit. </w:t>
      </w:r>
      <w:proofErr w:type="spellStart"/>
      <w:r w:rsidRPr="00637204">
        <w:rPr>
          <w:rFonts w:ascii="Times New Roman" w:eastAsia="Cambria" w:hAnsi="Times New Roman" w:cs="Times New Roman"/>
          <w:sz w:val="24"/>
          <w:szCs w:val="24"/>
        </w:rPr>
        <w:t>Apart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regulatory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point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view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lacking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no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derivative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technical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has not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able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run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properly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no</w:t>
      </w:r>
      <w:proofErr w:type="spellEnd"/>
      <w:r w:rsidRPr="00637204">
        <w:rPr>
          <w:rFonts w:ascii="Times New Roman" w:eastAsia="Cambria" w:hAnsi="Times New Roman" w:cs="Times New Roman"/>
          <w:sz w:val="24"/>
          <w:szCs w:val="24"/>
        </w:rPr>
        <w:t xml:space="preserve"> legal basis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cover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w:t>
      </w:r>
    </w:p>
    <w:p w14:paraId="351DE904"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Authority</w:t>
      </w:r>
      <w:proofErr w:type="spellEnd"/>
      <w:r w:rsidRPr="00637204">
        <w:rPr>
          <w:rFonts w:ascii="Times New Roman" w:eastAsia="Cambria" w:hAnsi="Times New Roman" w:cs="Times New Roman"/>
          <w:i/>
          <w:sz w:val="24"/>
          <w:szCs w:val="24"/>
        </w:rPr>
        <w:t xml:space="preserve"> Resources</w:t>
      </w:r>
    </w:p>
    <w:p w14:paraId="578116F1" w14:textId="77777777" w:rsidR="00C05161" w:rsidRPr="00637204" w:rsidRDefault="00C05161" w:rsidP="00C05161">
      <w:pPr>
        <w:spacing w:after="0"/>
        <w:ind w:firstLine="720"/>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Legal </w:t>
      </w:r>
      <w:proofErr w:type="spellStart"/>
      <w:r w:rsidRPr="00637204">
        <w:rPr>
          <w:rFonts w:ascii="Times New Roman" w:eastAsia="Cambria" w:hAnsi="Times New Roman" w:cs="Times New Roman"/>
          <w:sz w:val="24"/>
          <w:szCs w:val="24"/>
        </w:rPr>
        <w:t>Product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initial</w:t>
      </w:r>
      <w:proofErr w:type="spellEnd"/>
      <w:r w:rsidRPr="00637204">
        <w:rPr>
          <w:rFonts w:ascii="Times New Roman" w:eastAsia="Cambria" w:hAnsi="Times New Roman" w:cs="Times New Roman"/>
          <w:sz w:val="24"/>
          <w:szCs w:val="24"/>
        </w:rPr>
        <w:t xml:space="preserve"> basis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carrying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authorities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Temanggung Regency </w:t>
      </w:r>
      <w:proofErr w:type="spellStart"/>
      <w:r w:rsidRPr="00637204">
        <w:rPr>
          <w:rFonts w:ascii="Times New Roman" w:eastAsia="Cambria" w:hAnsi="Times New Roman" w:cs="Times New Roman"/>
          <w:sz w:val="24"/>
          <w:szCs w:val="24"/>
        </w:rPr>
        <w:t>Government</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addition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arrangements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also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made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establishing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district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as </w:t>
      </w:r>
      <w:proofErr w:type="spellStart"/>
      <w:r w:rsidRPr="00637204">
        <w:rPr>
          <w:rFonts w:ascii="Times New Roman" w:eastAsia="Cambria" w:hAnsi="Times New Roman" w:cs="Times New Roman"/>
          <w:sz w:val="24"/>
          <w:szCs w:val="24"/>
        </w:rPr>
        <w:t>follows</w:t>
      </w:r>
      <w:proofErr w:type="spellEnd"/>
      <w:r w:rsidRPr="00637204">
        <w:rPr>
          <w:rFonts w:ascii="Times New Roman" w:eastAsia="Cambria" w:hAnsi="Times New Roman" w:cs="Times New Roman"/>
          <w:sz w:val="24"/>
          <w:szCs w:val="24"/>
        </w:rPr>
        <w:t>:</w:t>
      </w:r>
    </w:p>
    <w:p w14:paraId="0E5A0940" w14:textId="77777777" w:rsidR="00C05161" w:rsidRPr="00637204" w:rsidRDefault="00C05161" w:rsidP="00C05161">
      <w:pPr>
        <w:widowControl w:val="0"/>
        <w:numPr>
          <w:ilvl w:val="0"/>
          <w:numId w:val="17"/>
        </w:numPr>
        <w:pBdr>
          <w:top w:val="nil"/>
          <w:left w:val="nil"/>
          <w:bottom w:val="nil"/>
          <w:right w:val="nil"/>
          <w:between w:val="nil"/>
        </w:pBdr>
        <w:spacing w:after="0"/>
        <w:ind w:left="426" w:right="398" w:hanging="426"/>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Temanggung </w:t>
      </w:r>
      <w:proofErr w:type="spellStart"/>
      <w:r w:rsidRPr="00637204">
        <w:rPr>
          <w:rFonts w:ascii="Times New Roman" w:eastAsia="Cambria" w:hAnsi="Times New Roman" w:cs="Times New Roman"/>
          <w:color w:val="000000"/>
          <w:sz w:val="24"/>
          <w:szCs w:val="24"/>
        </w:rPr>
        <w:t>Regent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Regulation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Number</w:t>
      </w:r>
      <w:proofErr w:type="spellEnd"/>
      <w:r w:rsidRPr="00637204">
        <w:rPr>
          <w:rFonts w:ascii="Times New Roman" w:eastAsia="Cambria" w:hAnsi="Times New Roman" w:cs="Times New Roman"/>
          <w:color w:val="000000"/>
          <w:sz w:val="24"/>
          <w:szCs w:val="24"/>
        </w:rPr>
        <w:t xml:space="preserve"> 19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2022 </w:t>
      </w:r>
      <w:proofErr w:type="spellStart"/>
      <w:r w:rsidRPr="00637204">
        <w:rPr>
          <w:rFonts w:ascii="Times New Roman" w:eastAsia="Cambria" w:hAnsi="Times New Roman" w:cs="Times New Roman"/>
          <w:color w:val="000000"/>
          <w:sz w:val="24"/>
          <w:szCs w:val="24"/>
        </w:rPr>
        <w:t>concerning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Duties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Social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Temanggung Regency, </w:t>
      </w:r>
      <w:proofErr w:type="spellStart"/>
      <w:r w:rsidRPr="00637204">
        <w:rPr>
          <w:rFonts w:ascii="Times New Roman" w:eastAsia="Cambria" w:hAnsi="Times New Roman" w:cs="Times New Roman"/>
          <w:color w:val="000000"/>
          <w:sz w:val="24"/>
          <w:szCs w:val="24"/>
        </w:rPr>
        <w:t>namely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carrying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out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preparation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policy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formulation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coordination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implementation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policies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evaluation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reporting</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social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rehabilitation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persons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disabilities</w:t>
      </w:r>
      <w:proofErr w:type="spellEnd"/>
      <w:r w:rsidRPr="00637204">
        <w:rPr>
          <w:rFonts w:ascii="Times New Roman" w:eastAsia="Cambria" w:hAnsi="Times New Roman" w:cs="Times New Roman"/>
          <w:color w:val="000000"/>
          <w:sz w:val="24"/>
          <w:szCs w:val="24"/>
        </w:rPr>
        <w:t>.</w:t>
      </w:r>
    </w:p>
    <w:p w14:paraId="2F218CBB" w14:textId="77777777" w:rsidR="00C05161" w:rsidRPr="00637204" w:rsidRDefault="00C05161" w:rsidP="00C05161">
      <w:pPr>
        <w:widowControl w:val="0"/>
        <w:numPr>
          <w:ilvl w:val="0"/>
          <w:numId w:val="17"/>
        </w:numPr>
        <w:pBdr>
          <w:top w:val="nil"/>
          <w:left w:val="nil"/>
          <w:bottom w:val="nil"/>
          <w:right w:val="nil"/>
          <w:between w:val="nil"/>
        </w:pBdr>
        <w:spacing w:after="0"/>
        <w:ind w:left="426" w:right="398" w:hanging="426"/>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Temanggung </w:t>
      </w:r>
      <w:proofErr w:type="spellStart"/>
      <w:r w:rsidRPr="00637204">
        <w:rPr>
          <w:rFonts w:ascii="Times New Roman" w:eastAsia="Cambria" w:hAnsi="Times New Roman" w:cs="Times New Roman"/>
          <w:color w:val="000000"/>
          <w:sz w:val="24"/>
          <w:szCs w:val="24"/>
        </w:rPr>
        <w:t>Regent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Regulation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Number</w:t>
      </w:r>
      <w:proofErr w:type="spellEnd"/>
      <w:r w:rsidRPr="00637204">
        <w:rPr>
          <w:rFonts w:ascii="Times New Roman" w:eastAsia="Cambria" w:hAnsi="Times New Roman" w:cs="Times New Roman"/>
          <w:color w:val="000000"/>
          <w:sz w:val="24"/>
          <w:szCs w:val="24"/>
        </w:rPr>
        <w:t xml:space="preserve"> 30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2022 </w:t>
      </w:r>
      <w:proofErr w:type="spellStart"/>
      <w:r w:rsidRPr="00637204">
        <w:rPr>
          <w:rFonts w:ascii="Times New Roman" w:eastAsia="Cambria" w:hAnsi="Times New Roman" w:cs="Times New Roman"/>
          <w:color w:val="000000"/>
          <w:sz w:val="24"/>
          <w:szCs w:val="24"/>
        </w:rPr>
        <w:t>concerning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Duties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Industry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Labor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Temanggung Regency, </w:t>
      </w:r>
      <w:proofErr w:type="spellStart"/>
      <w:r w:rsidRPr="00637204">
        <w:rPr>
          <w:rFonts w:ascii="Times New Roman" w:eastAsia="Cambria" w:hAnsi="Times New Roman" w:cs="Times New Roman"/>
          <w:color w:val="000000"/>
          <w:sz w:val="24"/>
          <w:szCs w:val="24"/>
        </w:rPr>
        <w:t>namely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carrying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out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preparation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policy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formulation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coordination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implementation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policies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evaluation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reporting</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fields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placement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training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productivity</w:t>
      </w:r>
      <w:proofErr w:type="spellEnd"/>
      <w:r w:rsidRPr="00637204">
        <w:rPr>
          <w:rFonts w:ascii="Times New Roman" w:eastAsia="Cambria" w:hAnsi="Times New Roman" w:cs="Times New Roman"/>
          <w:color w:val="000000"/>
          <w:sz w:val="24"/>
          <w:szCs w:val="24"/>
        </w:rPr>
        <w:t xml:space="preserve"> as </w:t>
      </w:r>
      <w:proofErr w:type="spellStart"/>
      <w:r w:rsidRPr="00637204">
        <w:rPr>
          <w:rFonts w:ascii="Times New Roman" w:eastAsia="Cambria" w:hAnsi="Times New Roman" w:cs="Times New Roman"/>
          <w:color w:val="000000"/>
          <w:sz w:val="24"/>
          <w:szCs w:val="24"/>
        </w:rPr>
        <w:t>well</w:t>
      </w:r>
      <w:proofErr w:type="spellEnd"/>
      <w:r w:rsidRPr="00637204">
        <w:rPr>
          <w:rFonts w:ascii="Times New Roman" w:eastAsia="Cambria" w:hAnsi="Times New Roman" w:cs="Times New Roman"/>
          <w:color w:val="000000"/>
          <w:sz w:val="24"/>
          <w:szCs w:val="24"/>
        </w:rPr>
        <w:t xml:space="preserve"> as </w:t>
      </w:r>
      <w:proofErr w:type="spellStart"/>
      <w:r w:rsidRPr="00637204">
        <w:rPr>
          <w:rFonts w:ascii="Times New Roman" w:eastAsia="Cambria" w:hAnsi="Times New Roman" w:cs="Times New Roman"/>
          <w:color w:val="000000"/>
          <w:sz w:val="24"/>
          <w:szCs w:val="24"/>
        </w:rPr>
        <w:t>expanding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employment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opportunities</w:t>
      </w:r>
      <w:proofErr w:type="spellEnd"/>
      <w:r w:rsidRPr="00637204">
        <w:rPr>
          <w:rFonts w:ascii="Times New Roman" w:eastAsia="Cambria" w:hAnsi="Times New Roman" w:cs="Times New Roman"/>
          <w:color w:val="000000"/>
          <w:sz w:val="24"/>
          <w:szCs w:val="24"/>
        </w:rPr>
        <w:t>.</w:t>
      </w:r>
    </w:p>
    <w:p w14:paraId="3520A96B" w14:textId="77777777" w:rsidR="00C05161" w:rsidRPr="00637204" w:rsidRDefault="00C05161" w:rsidP="00C05161">
      <w:pPr>
        <w:widowControl w:val="0"/>
        <w:numPr>
          <w:ilvl w:val="0"/>
          <w:numId w:val="17"/>
        </w:numPr>
        <w:pBdr>
          <w:top w:val="nil"/>
          <w:left w:val="nil"/>
          <w:bottom w:val="nil"/>
          <w:right w:val="nil"/>
          <w:between w:val="nil"/>
        </w:pBdr>
        <w:spacing w:after="0"/>
        <w:ind w:left="426" w:right="398" w:hanging="426"/>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Temanggung </w:t>
      </w:r>
      <w:proofErr w:type="spellStart"/>
      <w:r w:rsidRPr="00637204">
        <w:rPr>
          <w:rFonts w:ascii="Times New Roman" w:eastAsia="Cambria" w:hAnsi="Times New Roman" w:cs="Times New Roman"/>
          <w:color w:val="000000"/>
          <w:sz w:val="24"/>
          <w:szCs w:val="24"/>
        </w:rPr>
        <w:t>Regent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Regulation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Number</w:t>
      </w:r>
      <w:proofErr w:type="spellEnd"/>
      <w:r w:rsidRPr="00637204">
        <w:rPr>
          <w:rFonts w:ascii="Times New Roman" w:eastAsia="Cambria" w:hAnsi="Times New Roman" w:cs="Times New Roman"/>
          <w:color w:val="000000"/>
          <w:sz w:val="24"/>
          <w:szCs w:val="24"/>
        </w:rPr>
        <w:t xml:space="preserve"> 33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2022 </w:t>
      </w:r>
      <w:proofErr w:type="spellStart"/>
      <w:r w:rsidRPr="00637204">
        <w:rPr>
          <w:rFonts w:ascii="Times New Roman" w:eastAsia="Cambria" w:hAnsi="Times New Roman" w:cs="Times New Roman"/>
          <w:color w:val="000000"/>
          <w:sz w:val="24"/>
          <w:szCs w:val="24"/>
        </w:rPr>
        <w:t>concerning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Duties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Staffing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Human Resources Development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Temanggung Regency, </w:t>
      </w:r>
      <w:proofErr w:type="spellStart"/>
      <w:r w:rsidRPr="00637204">
        <w:rPr>
          <w:rFonts w:ascii="Times New Roman" w:eastAsia="Cambria" w:hAnsi="Times New Roman" w:cs="Times New Roman"/>
          <w:color w:val="000000"/>
          <w:sz w:val="24"/>
          <w:szCs w:val="24"/>
        </w:rPr>
        <w:t>namely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carrying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out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preparation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determination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policies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implementation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monitoring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evaluation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reporting</w:t>
      </w:r>
      <w:proofErr w:type="spellEnd"/>
      <w:r w:rsidRPr="00637204">
        <w:rPr>
          <w:rFonts w:ascii="Times New Roman" w:eastAsia="Cambria" w:hAnsi="Times New Roman" w:cs="Times New Roman"/>
          <w:color w:val="000000"/>
          <w:sz w:val="24"/>
          <w:szCs w:val="24"/>
        </w:rPr>
        <w:t xml:space="preserve">, as </w:t>
      </w:r>
      <w:proofErr w:type="spellStart"/>
      <w:r w:rsidRPr="00637204">
        <w:rPr>
          <w:rFonts w:ascii="Times New Roman" w:eastAsia="Cambria" w:hAnsi="Times New Roman" w:cs="Times New Roman"/>
          <w:color w:val="000000"/>
          <w:sz w:val="24"/>
          <w:szCs w:val="24"/>
        </w:rPr>
        <w:t>well</w:t>
      </w:r>
      <w:proofErr w:type="spellEnd"/>
      <w:r w:rsidRPr="00637204">
        <w:rPr>
          <w:rFonts w:ascii="Times New Roman" w:eastAsia="Cambria" w:hAnsi="Times New Roman" w:cs="Times New Roman"/>
          <w:color w:val="000000"/>
          <w:sz w:val="24"/>
          <w:szCs w:val="24"/>
        </w:rPr>
        <w:t xml:space="preserve"> as </w:t>
      </w:r>
      <w:proofErr w:type="spellStart"/>
      <w:r w:rsidRPr="00637204">
        <w:rPr>
          <w:rFonts w:ascii="Times New Roman" w:eastAsia="Cambria" w:hAnsi="Times New Roman" w:cs="Times New Roman"/>
          <w:color w:val="000000"/>
          <w:sz w:val="24"/>
          <w:szCs w:val="24"/>
        </w:rPr>
        <w:t>technical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guidance</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carrying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out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tasks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supporting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supporting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functions</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field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staffing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education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training</w:t>
      </w:r>
      <w:proofErr w:type="spellEnd"/>
      <w:r w:rsidRPr="00637204">
        <w:rPr>
          <w:rFonts w:ascii="Times New Roman" w:eastAsia="Cambria" w:hAnsi="Times New Roman" w:cs="Times New Roman"/>
          <w:color w:val="000000"/>
          <w:sz w:val="24"/>
          <w:szCs w:val="24"/>
        </w:rPr>
        <w:t>.</w:t>
      </w:r>
    </w:p>
    <w:p w14:paraId="41102C49" w14:textId="77777777"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In </w:t>
      </w:r>
      <w:proofErr w:type="spellStart"/>
      <w:r w:rsidRPr="00637204">
        <w:rPr>
          <w:rFonts w:ascii="Times New Roman" w:eastAsia="Cambria" w:hAnsi="Times New Roman" w:cs="Times New Roman"/>
          <w:sz w:val="24"/>
          <w:szCs w:val="24"/>
        </w:rPr>
        <w:t>addition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strategic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decision</w:t>
      </w:r>
      <w:proofErr w:type="spellEnd"/>
      <w:r w:rsidRPr="00637204">
        <w:rPr>
          <w:rFonts w:ascii="Times New Roman" w:eastAsia="Cambria" w:hAnsi="Times New Roman" w:cs="Times New Roman"/>
          <w:sz w:val="24"/>
          <w:szCs w:val="24"/>
        </w:rPr>
        <w:t xml:space="preserve">-making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stake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holders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heads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related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agencies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exercising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authority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important</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role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stakeholders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often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carried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in order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accelerate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resolution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problems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employment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w:t>
      </w:r>
    </w:p>
    <w:p w14:paraId="247FD220" w14:textId="77777777" w:rsidR="00C05161" w:rsidRPr="00637204" w:rsidRDefault="00C05161" w:rsidP="00C05161">
      <w:pPr>
        <w:spacing w:after="0"/>
        <w:jc w:val="both"/>
        <w:rPr>
          <w:rFonts w:ascii="Times New Roman" w:eastAsia="Cambria" w:hAnsi="Times New Roman" w:cs="Times New Roman"/>
          <w:b/>
          <w:i/>
          <w:sz w:val="24"/>
          <w:szCs w:val="24"/>
        </w:rPr>
      </w:pPr>
      <w:proofErr w:type="spellStart"/>
      <w:r w:rsidRPr="00637204">
        <w:rPr>
          <w:rFonts w:ascii="Times New Roman" w:eastAsia="Cambria" w:hAnsi="Times New Roman" w:cs="Times New Roman"/>
          <w:b/>
          <w:i/>
          <w:sz w:val="24"/>
          <w:szCs w:val="24"/>
        </w:rPr>
        <w:t>Disposition</w:t>
      </w:r>
      <w:proofErr w:type="spellEnd"/>
    </w:p>
    <w:p w14:paraId="56ACD4CA" w14:textId="77777777"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Tuti (2020) </w:t>
      </w:r>
      <w:proofErr w:type="spellStart"/>
      <w:r w:rsidRPr="00637204">
        <w:rPr>
          <w:rFonts w:ascii="Times New Roman" w:eastAsia="Cambria" w:hAnsi="Times New Roman" w:cs="Times New Roman"/>
          <w:sz w:val="24"/>
          <w:szCs w:val="24"/>
        </w:rPr>
        <w:t>says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factors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effectiveness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attitude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However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success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influenced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superiors</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following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result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dispositional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analysis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lastRenderedPageBreak/>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w:t>
      </w:r>
    </w:p>
    <w:p w14:paraId="0F0237ED" w14:textId="0C6E495D" w:rsidR="00C05161" w:rsidRPr="00637204" w:rsidRDefault="00C05161">
      <w:pPr>
        <w:rPr>
          <w:rFonts w:ascii="Times New Roman" w:eastAsia="Cambria" w:hAnsi="Times New Roman" w:cs="Times New Roman"/>
          <w:sz w:val="24"/>
          <w:szCs w:val="24"/>
        </w:rPr>
      </w:pPr>
      <w:r w:rsidRPr="00637204">
        <w:rPr>
          <w:rFonts w:ascii="Times New Roman" w:eastAsia="Cambria" w:hAnsi="Times New Roman" w:cs="Times New Roman"/>
          <w:sz w:val="24"/>
          <w:szCs w:val="24"/>
        </w:rPr>
        <w:br w:type="page"/>
      </w:r>
    </w:p>
    <w:p w14:paraId="7E011B38" w14:textId="0B7E3A85" w:rsidR="004F4CDD" w:rsidRPr="00637204" w:rsidRDefault="00C05161" w:rsidP="004F4CDD">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b/>
          <w:noProof/>
          <w:sz w:val="24"/>
          <w:szCs w:val="24"/>
        </w:rPr>
        <w:lastRenderedPageBreak/>
        <w:drawing>
          <wp:anchor distT="0" distB="0" distL="114300" distR="114300" simplePos="0" relativeHeight="251716608" behindDoc="0" locked="0" layoutInCell="1" allowOverlap="1" wp14:anchorId="0497A782" wp14:editId="4B99A79D">
            <wp:simplePos x="0" y="0"/>
            <wp:positionH relativeFrom="column">
              <wp:posOffset>1905</wp:posOffset>
            </wp:positionH>
            <wp:positionV relativeFrom="paragraph">
              <wp:posOffset>2540</wp:posOffset>
            </wp:positionV>
            <wp:extent cx="5420995" cy="3090545"/>
            <wp:effectExtent l="0" t="0" r="8255" b="14605"/>
            <wp:wrapTopAndBottom/>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anchor>
        </w:drawing>
      </w:r>
    </w:p>
    <w:p w14:paraId="0B2FA8BF" w14:textId="77777777" w:rsidR="00C05161" w:rsidRPr="00637204" w:rsidRDefault="00C05161" w:rsidP="00C05161">
      <w:pPr>
        <w:spacing w:after="120"/>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figure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response</w:t>
      </w:r>
      <w:proofErr w:type="spellEnd"/>
      <w:r w:rsidRPr="00637204">
        <w:rPr>
          <w:rFonts w:ascii="Times New Roman" w:eastAsia="Cambria" w:hAnsi="Times New Roman" w:cs="Times New Roman"/>
          <w:sz w:val="24"/>
          <w:szCs w:val="24"/>
        </w:rPr>
        <w:t xml:space="preserve"> has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greatest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42%, </w:t>
      </w:r>
      <w:proofErr w:type="spellStart"/>
      <w:r w:rsidRPr="00637204">
        <w:rPr>
          <w:rFonts w:ascii="Times New Roman" w:eastAsia="Cambria" w:hAnsi="Times New Roman" w:cs="Times New Roman"/>
          <w:sz w:val="24"/>
          <w:szCs w:val="24"/>
        </w:rPr>
        <w:t>then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awareness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36%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lowest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superior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21%,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following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description</w:t>
      </w:r>
      <w:proofErr w:type="spellEnd"/>
      <w:r w:rsidRPr="00637204">
        <w:rPr>
          <w:rFonts w:ascii="Times New Roman" w:eastAsia="Cambria" w:hAnsi="Times New Roman" w:cs="Times New Roman"/>
          <w:sz w:val="24"/>
          <w:szCs w:val="24"/>
        </w:rPr>
        <w:t>:</w:t>
      </w:r>
    </w:p>
    <w:p w14:paraId="3E6959E4"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Executor</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Awareness</w:t>
      </w:r>
      <w:proofErr w:type="spellEnd"/>
    </w:p>
    <w:p w14:paraId="6AAA43A3" w14:textId="77777777"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executor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employee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who</w:t>
      </w:r>
      <w:proofErr w:type="spellEnd"/>
      <w:r w:rsidRPr="00637204">
        <w:rPr>
          <w:rFonts w:ascii="Times New Roman" w:eastAsia="Cambria" w:hAnsi="Times New Roman" w:cs="Times New Roman"/>
          <w:sz w:val="24"/>
          <w:szCs w:val="24"/>
        </w:rPr>
        <w:t xml:space="preserve"> has a </w:t>
      </w:r>
      <w:proofErr w:type="spellStart"/>
      <w:r w:rsidRPr="00637204">
        <w:rPr>
          <w:rFonts w:ascii="Times New Roman" w:eastAsia="Cambria" w:hAnsi="Times New Roman" w:cs="Times New Roman"/>
          <w:sz w:val="24"/>
          <w:szCs w:val="24"/>
        </w:rPr>
        <w:t>position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lower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superiors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makers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person </w:t>
      </w:r>
      <w:proofErr w:type="spellStart"/>
      <w:r w:rsidRPr="00637204">
        <w:rPr>
          <w:rFonts w:ascii="Times New Roman" w:eastAsia="Cambria" w:hAnsi="Times New Roman" w:cs="Times New Roman"/>
          <w:sz w:val="24"/>
          <w:szCs w:val="24"/>
        </w:rPr>
        <w:t>gets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division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main </w:t>
      </w:r>
      <w:proofErr w:type="spellStart"/>
      <w:r w:rsidRPr="00637204">
        <w:rPr>
          <w:rFonts w:ascii="Times New Roman" w:eastAsia="Cambria" w:hAnsi="Times New Roman" w:cs="Times New Roman"/>
          <w:sz w:val="24"/>
          <w:szCs w:val="24"/>
        </w:rPr>
        <w:t>tasks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in order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achieve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targets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unit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oversees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Executors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awareness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impact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performance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optimizing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As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reality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ground</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executors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carried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own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awareness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form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empathy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facilitate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requires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intensity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visionary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superiors</w:t>
      </w:r>
      <w:proofErr w:type="spellEnd"/>
      <w:r w:rsidRPr="00637204">
        <w:rPr>
          <w:rFonts w:ascii="Times New Roman" w:eastAsia="Cambria" w:hAnsi="Times New Roman" w:cs="Times New Roman"/>
          <w:sz w:val="24"/>
          <w:szCs w:val="24"/>
        </w:rPr>
        <w:t>.</w:t>
      </w:r>
    </w:p>
    <w:p w14:paraId="20F1ACD1"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Implementer</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Response</w:t>
      </w:r>
      <w:proofErr w:type="spellEnd"/>
    </w:p>
    <w:p w14:paraId="727F9747" w14:textId="77777777" w:rsidR="00C05161" w:rsidRPr="00637204" w:rsidRDefault="00C05161" w:rsidP="00C05161">
      <w:pPr>
        <w:spacing w:after="120"/>
        <w:ind w:firstLine="567"/>
        <w:jc w:val="both"/>
        <w:rPr>
          <w:rFonts w:ascii="Times New Roman" w:eastAsia="Cambria" w:hAnsi="Times New Roman" w:cs="Times New Roman"/>
          <w:sz w:val="24"/>
          <w:szCs w:val="24"/>
        </w:rPr>
      </w:pP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responses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either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negative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relevant</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apparatus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able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positively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well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long-term </w:t>
      </w:r>
      <w:proofErr w:type="spellStart"/>
      <w:r w:rsidRPr="00637204">
        <w:rPr>
          <w:rFonts w:ascii="Times New Roman" w:eastAsia="Cambria" w:hAnsi="Times New Roman" w:cs="Times New Roman"/>
          <w:sz w:val="24"/>
          <w:szCs w:val="24"/>
        </w:rPr>
        <w:t>intensity</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activity</w:t>
      </w:r>
      <w:proofErr w:type="spellEnd"/>
      <w:r w:rsidRPr="00637204">
        <w:rPr>
          <w:rFonts w:ascii="Times New Roman" w:eastAsia="Cambria" w:hAnsi="Times New Roman" w:cs="Times New Roman"/>
          <w:sz w:val="24"/>
          <w:szCs w:val="24"/>
        </w:rPr>
        <w:t xml:space="preserve"> program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formulated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based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planning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predetermined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targets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must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completed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properly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besides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empathy</w:t>
      </w:r>
      <w:proofErr w:type="spellEnd"/>
      <w:r w:rsidRPr="00637204">
        <w:rPr>
          <w:rFonts w:ascii="Times New Roman" w:eastAsia="Cambria" w:hAnsi="Times New Roman" w:cs="Times New Roman"/>
          <w:sz w:val="24"/>
          <w:szCs w:val="24"/>
        </w:rPr>
        <w:t xml:space="preserve"> has a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impact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run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well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viewed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perspective</w:t>
      </w:r>
      <w:proofErr w:type="spellEnd"/>
      <w:r w:rsidRPr="00637204">
        <w:rPr>
          <w:rFonts w:ascii="Times New Roman" w:eastAsia="Cambria" w:hAnsi="Times New Roman" w:cs="Times New Roman"/>
          <w:sz w:val="24"/>
          <w:szCs w:val="24"/>
        </w:rPr>
        <w:t>.</w:t>
      </w:r>
    </w:p>
    <w:p w14:paraId="23DB7854"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Leader</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Support</w:t>
      </w:r>
      <w:proofErr w:type="spellEnd"/>
    </w:p>
    <w:p w14:paraId="35A3F9F8" w14:textId="0B51B31C" w:rsidR="00C05161" w:rsidRPr="00637204" w:rsidRDefault="00C05161" w:rsidP="00C05161">
      <w:pPr>
        <w:spacing w:after="120"/>
        <w:ind w:firstLine="567"/>
        <w:jc w:val="both"/>
        <w:rPr>
          <w:rFonts w:ascii="Times New Roman" w:eastAsia="Cambria" w:hAnsi="Times New Roman" w:cs="Times New Roman"/>
          <w:color w:val="000000"/>
          <w:sz w:val="24"/>
          <w:szCs w:val="24"/>
        </w:rPr>
      </w:pPr>
      <w:proofErr w:type="spellStart"/>
      <w:r w:rsidRPr="00637204">
        <w:rPr>
          <w:rFonts w:ascii="Times New Roman" w:eastAsia="Cambria" w:hAnsi="Times New Roman" w:cs="Times New Roman"/>
          <w:sz w:val="24"/>
          <w:szCs w:val="24"/>
        </w:rPr>
        <w:lastRenderedPageBreak/>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leader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morally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materially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something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very</w:t>
      </w:r>
      <w:proofErr w:type="spellEnd"/>
      <w:r w:rsidRPr="00637204">
        <w:rPr>
          <w:rFonts w:ascii="Times New Roman" w:eastAsia="Cambria" w:hAnsi="Times New Roman" w:cs="Times New Roman"/>
          <w:sz w:val="24"/>
          <w:szCs w:val="24"/>
        </w:rPr>
        <w:t xml:space="preserve"> </w:t>
      </w:r>
      <w:r w:rsidRPr="00637204">
        <w:rPr>
          <w:rFonts w:ascii="Times New Roman" w:eastAsia="Cambria" w:hAnsi="Times New Roman" w:cs="Times New Roman"/>
          <w:noProof/>
          <w:color w:val="000000"/>
          <w:sz w:val="24"/>
          <w:szCs w:val="24"/>
        </w:rPr>
        <w:drawing>
          <wp:anchor distT="0" distB="0" distL="114300" distR="114300" simplePos="0" relativeHeight="251720704" behindDoc="0" locked="0" layoutInCell="1" allowOverlap="1" wp14:anchorId="31CCA748" wp14:editId="14F05E57">
            <wp:simplePos x="0" y="0"/>
            <wp:positionH relativeFrom="column">
              <wp:posOffset>311150</wp:posOffset>
            </wp:positionH>
            <wp:positionV relativeFrom="paragraph">
              <wp:posOffset>-10795</wp:posOffset>
            </wp:positionV>
            <wp:extent cx="4414520" cy="2395220"/>
            <wp:effectExtent l="0" t="0" r="5080" b="5080"/>
            <wp:wrapTopAndBottom/>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roofErr w:type="spellStart"/>
      <w:r w:rsidRPr="00637204">
        <w:rPr>
          <w:rFonts w:ascii="Times New Roman" w:eastAsia="Cambria" w:hAnsi="Times New Roman" w:cs="Times New Roman"/>
          <w:sz w:val="24"/>
          <w:szCs w:val="24"/>
        </w:rPr>
        <w:t>much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needed</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public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private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sectors</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superiors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tried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create</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conducive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atmosphere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able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motivate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though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external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factor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able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contribute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program. </w:t>
      </w:r>
      <w:proofErr w:type="spellStart"/>
      <w:r w:rsidRPr="00637204">
        <w:rPr>
          <w:rFonts w:ascii="Times New Roman" w:eastAsia="Cambria" w:hAnsi="Times New Roman" w:cs="Times New Roman"/>
          <w:sz w:val="24"/>
          <w:szCs w:val="24"/>
        </w:rPr>
        <w:t>Sealin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pattern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giving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rewards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employees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applied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apparatus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as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provide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motivation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employees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able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further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improve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performance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Muchinsky</w:t>
      </w:r>
      <w:proofErr w:type="spellEnd"/>
      <w:r w:rsidRPr="00637204">
        <w:rPr>
          <w:rFonts w:ascii="Times New Roman" w:eastAsia="Cambria" w:hAnsi="Times New Roman" w:cs="Times New Roman"/>
          <w:sz w:val="24"/>
          <w:szCs w:val="24"/>
        </w:rPr>
        <w:t xml:space="preserve"> in (Hardianto, 2018) </w:t>
      </w:r>
      <w:proofErr w:type="spellStart"/>
      <w:r w:rsidRPr="00637204">
        <w:rPr>
          <w:rFonts w:ascii="Times New Roman" w:eastAsia="Cambria" w:hAnsi="Times New Roman" w:cs="Times New Roman"/>
          <w:sz w:val="24"/>
          <w:szCs w:val="24"/>
        </w:rPr>
        <w:t>says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Appreciation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something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value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given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employee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basis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elicited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behavioral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meant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reinforce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occurrence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desired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attention</w:t>
      </w:r>
      <w:proofErr w:type="spellEnd"/>
      <w:r w:rsidRPr="00637204">
        <w:rPr>
          <w:rFonts w:ascii="Times New Roman" w:eastAsia="Cambria" w:hAnsi="Times New Roman" w:cs="Times New Roman"/>
          <w:sz w:val="24"/>
          <w:szCs w:val="24"/>
        </w:rPr>
        <w:t xml:space="preserve"> has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paid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reward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connection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Furthermore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awards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increase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motivation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morale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employees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improve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performance</w:t>
      </w:r>
      <w:proofErr w:type="spellEnd"/>
      <w:r w:rsidRPr="00637204">
        <w:rPr>
          <w:rFonts w:ascii="Times New Roman" w:eastAsia="Cambria" w:hAnsi="Times New Roman" w:cs="Times New Roman"/>
          <w:sz w:val="24"/>
          <w:szCs w:val="24"/>
        </w:rPr>
        <w:t>.</w:t>
      </w:r>
    </w:p>
    <w:p w14:paraId="6EB9758F" w14:textId="77777777" w:rsidR="00C05161" w:rsidRPr="00637204" w:rsidRDefault="00C05161" w:rsidP="00C05161">
      <w:pPr>
        <w:spacing w:after="0"/>
        <w:jc w:val="both"/>
        <w:rPr>
          <w:rFonts w:ascii="Times New Roman" w:eastAsia="Cambria" w:hAnsi="Times New Roman" w:cs="Times New Roman"/>
          <w:b/>
          <w:i/>
          <w:sz w:val="24"/>
          <w:szCs w:val="24"/>
        </w:rPr>
      </w:pPr>
      <w:proofErr w:type="spellStart"/>
      <w:r w:rsidRPr="00637204">
        <w:rPr>
          <w:rFonts w:ascii="Times New Roman" w:eastAsia="Cambria" w:hAnsi="Times New Roman" w:cs="Times New Roman"/>
          <w:b/>
          <w:i/>
          <w:sz w:val="24"/>
          <w:szCs w:val="24"/>
        </w:rPr>
        <w:t>Bureaucratic</w:t>
      </w:r>
      <w:proofErr w:type="spellEnd"/>
      <w:r w:rsidRPr="00637204">
        <w:rPr>
          <w:rFonts w:ascii="Times New Roman" w:eastAsia="Cambria" w:hAnsi="Times New Roman" w:cs="Times New Roman"/>
          <w:b/>
          <w:i/>
          <w:sz w:val="24"/>
          <w:szCs w:val="24"/>
        </w:rPr>
        <w:t xml:space="preserve"> </w:t>
      </w:r>
      <w:proofErr w:type="spellStart"/>
      <w:r w:rsidRPr="00637204">
        <w:rPr>
          <w:rFonts w:ascii="Times New Roman" w:eastAsia="Cambria" w:hAnsi="Times New Roman" w:cs="Times New Roman"/>
          <w:b/>
          <w:i/>
          <w:sz w:val="24"/>
          <w:szCs w:val="24"/>
        </w:rPr>
        <w:t>Structure</w:t>
      </w:r>
      <w:proofErr w:type="spellEnd"/>
    </w:p>
    <w:p w14:paraId="5BDFE050" w14:textId="42D2652B"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bureaucratic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referred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as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contains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hierarchical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chain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system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carrying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program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achieve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set </w:t>
      </w:r>
      <w:proofErr w:type="spellStart"/>
      <w:r w:rsidRPr="00637204">
        <w:rPr>
          <w:rFonts w:ascii="Times New Roman" w:eastAsia="Cambria" w:hAnsi="Times New Roman" w:cs="Times New Roman"/>
          <w:sz w:val="24"/>
          <w:szCs w:val="24"/>
        </w:rPr>
        <w:t>targets</w:t>
      </w:r>
      <w:proofErr w:type="spellEnd"/>
      <w:r w:rsidRPr="00637204">
        <w:rPr>
          <w:rFonts w:ascii="Times New Roman" w:eastAsia="Cambria" w:hAnsi="Times New Roman" w:cs="Times New Roman"/>
          <w:sz w:val="24"/>
          <w:szCs w:val="24"/>
        </w:rPr>
        <w:t xml:space="preserve">. Winarno (2014) in Ramadani (2019)  </w:t>
      </w:r>
      <w:proofErr w:type="spellStart"/>
      <w:r w:rsidRPr="00637204">
        <w:rPr>
          <w:rFonts w:ascii="Times New Roman" w:eastAsia="Cambria" w:hAnsi="Times New Roman" w:cs="Times New Roman"/>
          <w:sz w:val="24"/>
          <w:szCs w:val="24"/>
        </w:rPr>
        <w:t>suggests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two</w:t>
      </w:r>
      <w:proofErr w:type="spellEnd"/>
      <w:r w:rsidRPr="00637204">
        <w:rPr>
          <w:rFonts w:ascii="Times New Roman" w:eastAsia="Cambria" w:hAnsi="Times New Roman" w:cs="Times New Roman"/>
          <w:sz w:val="24"/>
          <w:szCs w:val="24"/>
        </w:rPr>
        <w:t xml:space="preserve"> main </w:t>
      </w:r>
      <w:proofErr w:type="spellStart"/>
      <w:r w:rsidRPr="00637204">
        <w:rPr>
          <w:rFonts w:ascii="Times New Roman" w:eastAsia="Cambria" w:hAnsi="Times New Roman" w:cs="Times New Roman"/>
          <w:sz w:val="24"/>
          <w:szCs w:val="24"/>
        </w:rPr>
        <w:t>characteristics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bureaucracy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procedures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basic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measures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often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called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SOPs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fragmentation</w:t>
      </w:r>
      <w:proofErr w:type="spellEnd"/>
      <w:r w:rsidRPr="00637204">
        <w:rPr>
          <w:rFonts w:ascii="Times New Roman" w:eastAsia="Cambria" w:hAnsi="Times New Roman" w:cs="Times New Roman"/>
          <w:sz w:val="24"/>
          <w:szCs w:val="24"/>
        </w:rPr>
        <w:t xml:space="preserve">. The </w:t>
      </w:r>
      <w:proofErr w:type="spellStart"/>
      <w:r w:rsidRPr="00637204">
        <w:rPr>
          <w:rFonts w:ascii="Times New Roman" w:eastAsia="Cambria" w:hAnsi="Times New Roman" w:cs="Times New Roman"/>
          <w:sz w:val="24"/>
          <w:szCs w:val="24"/>
        </w:rPr>
        <w:t>following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result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analysis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bureaucratic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w:t>
      </w:r>
    </w:p>
    <w:p w14:paraId="15D38418" w14:textId="77777777" w:rsidR="00C05161" w:rsidRPr="00637204" w:rsidRDefault="00C05161" w:rsidP="00C05161">
      <w:pPr>
        <w:spacing w:after="120"/>
        <w:jc w:val="both"/>
        <w:rPr>
          <w:rFonts w:ascii="Times New Roman" w:eastAsia="Cambria" w:hAnsi="Times New Roman" w:cs="Times New Roman"/>
          <w:color w:val="000000"/>
          <w:sz w:val="24"/>
          <w:szCs w:val="24"/>
        </w:rPr>
      </w:pPr>
      <w:proofErr w:type="spellStart"/>
      <w:r w:rsidRPr="00637204">
        <w:rPr>
          <w:rFonts w:ascii="Times New Roman" w:eastAsia="Cambria" w:hAnsi="Times New Roman" w:cs="Times New Roman"/>
          <w:color w:val="000000"/>
          <w:sz w:val="24"/>
          <w:szCs w:val="24"/>
        </w:rPr>
        <w:t>Based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figure</w:t>
      </w:r>
      <w:proofErr w:type="spellEnd"/>
      <w:r w:rsidRPr="00637204">
        <w:rPr>
          <w:rFonts w:ascii="Times New Roman" w:eastAsia="Cambria" w:hAnsi="Times New Roman" w:cs="Times New Roman"/>
          <w:color w:val="000000"/>
          <w:sz w:val="24"/>
          <w:szCs w:val="24"/>
        </w:rPr>
        <w:t xml:space="preserve">, SOP has a </w:t>
      </w:r>
      <w:proofErr w:type="spellStart"/>
      <w:r w:rsidRPr="00637204">
        <w:rPr>
          <w:rFonts w:ascii="Times New Roman" w:eastAsia="Cambria" w:hAnsi="Times New Roman" w:cs="Times New Roman"/>
          <w:color w:val="000000"/>
          <w:sz w:val="24"/>
          <w:szCs w:val="24"/>
        </w:rPr>
        <w:t>greater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influence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namely</w:t>
      </w:r>
      <w:proofErr w:type="spellEnd"/>
      <w:r w:rsidRPr="00637204">
        <w:rPr>
          <w:rFonts w:ascii="Times New Roman" w:eastAsia="Cambria" w:hAnsi="Times New Roman" w:cs="Times New Roman"/>
          <w:color w:val="000000"/>
          <w:sz w:val="24"/>
          <w:szCs w:val="24"/>
        </w:rPr>
        <w:t xml:space="preserve"> 65% </w:t>
      </w:r>
      <w:proofErr w:type="spellStart"/>
      <w:r w:rsidRPr="00637204">
        <w:rPr>
          <w:rFonts w:ascii="Times New Roman" w:eastAsia="Cambria" w:hAnsi="Times New Roman" w:cs="Times New Roman"/>
          <w:color w:val="000000"/>
          <w:sz w:val="24"/>
          <w:szCs w:val="24"/>
        </w:rPr>
        <w:t>while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Fragmentation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is</w:t>
      </w:r>
      <w:proofErr w:type="spellEnd"/>
      <w:r w:rsidRPr="00637204">
        <w:rPr>
          <w:rFonts w:ascii="Times New Roman" w:eastAsia="Cambria" w:hAnsi="Times New Roman" w:cs="Times New Roman"/>
          <w:color w:val="000000"/>
          <w:sz w:val="24"/>
          <w:szCs w:val="24"/>
        </w:rPr>
        <w:t xml:space="preserve"> 35%,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following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description</w:t>
      </w:r>
      <w:proofErr w:type="spellEnd"/>
      <w:r w:rsidRPr="00637204">
        <w:rPr>
          <w:rFonts w:ascii="Times New Roman" w:eastAsia="Cambria" w:hAnsi="Times New Roman" w:cs="Times New Roman"/>
          <w:color w:val="000000"/>
          <w:sz w:val="24"/>
          <w:szCs w:val="24"/>
        </w:rPr>
        <w:t>:</w:t>
      </w:r>
    </w:p>
    <w:p w14:paraId="6E7F5745" w14:textId="77777777" w:rsidR="00C05161" w:rsidRPr="00637204" w:rsidRDefault="00C05161" w:rsidP="00C05161">
      <w:pPr>
        <w:spacing w:after="0"/>
        <w:jc w:val="both"/>
        <w:rPr>
          <w:rFonts w:ascii="Times New Roman" w:eastAsia="Cambria" w:hAnsi="Times New Roman" w:cs="Times New Roman"/>
          <w:i/>
          <w:color w:val="000000"/>
          <w:sz w:val="24"/>
          <w:szCs w:val="24"/>
        </w:rPr>
      </w:pPr>
      <w:r w:rsidRPr="00637204">
        <w:rPr>
          <w:rFonts w:ascii="Times New Roman" w:eastAsia="Cambria" w:hAnsi="Times New Roman" w:cs="Times New Roman"/>
          <w:i/>
          <w:color w:val="000000"/>
          <w:sz w:val="24"/>
          <w:szCs w:val="24"/>
        </w:rPr>
        <w:t xml:space="preserve">Standard </w:t>
      </w:r>
      <w:proofErr w:type="spellStart"/>
      <w:r w:rsidRPr="00637204">
        <w:rPr>
          <w:rFonts w:ascii="Times New Roman" w:eastAsia="Cambria" w:hAnsi="Times New Roman" w:cs="Times New Roman"/>
          <w:i/>
          <w:color w:val="000000"/>
          <w:sz w:val="24"/>
          <w:szCs w:val="24"/>
        </w:rPr>
        <w:t>Operating</w:t>
      </w:r>
      <w:proofErr w:type="spellEnd"/>
      <w:r w:rsidRPr="00637204">
        <w:rPr>
          <w:rFonts w:ascii="Times New Roman" w:eastAsia="Cambria" w:hAnsi="Times New Roman" w:cs="Times New Roman"/>
          <w:i/>
          <w:color w:val="000000"/>
          <w:sz w:val="24"/>
          <w:szCs w:val="24"/>
        </w:rPr>
        <w:t xml:space="preserve"> </w:t>
      </w:r>
      <w:proofErr w:type="spellStart"/>
      <w:r w:rsidRPr="00637204">
        <w:rPr>
          <w:rFonts w:ascii="Times New Roman" w:eastAsia="Cambria" w:hAnsi="Times New Roman" w:cs="Times New Roman"/>
          <w:i/>
          <w:color w:val="000000"/>
          <w:sz w:val="24"/>
          <w:szCs w:val="24"/>
        </w:rPr>
        <w:t>Procedures</w:t>
      </w:r>
      <w:proofErr w:type="spellEnd"/>
      <w:r w:rsidRPr="00637204">
        <w:rPr>
          <w:rFonts w:ascii="Times New Roman" w:eastAsia="Cambria" w:hAnsi="Times New Roman" w:cs="Times New Roman"/>
          <w:i/>
          <w:color w:val="000000"/>
          <w:sz w:val="24"/>
          <w:szCs w:val="24"/>
        </w:rPr>
        <w:t xml:space="preserve"> (SOP)</w:t>
      </w:r>
    </w:p>
    <w:p w14:paraId="2643E801" w14:textId="77777777" w:rsidR="00C05161" w:rsidRPr="00637204" w:rsidRDefault="00C05161" w:rsidP="00C05161">
      <w:pPr>
        <w:spacing w:after="0"/>
        <w:ind w:firstLine="567"/>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SOP </w:t>
      </w:r>
      <w:proofErr w:type="spellStart"/>
      <w:r w:rsidRPr="00637204">
        <w:rPr>
          <w:rFonts w:ascii="Times New Roman" w:eastAsia="Cambria" w:hAnsi="Times New Roman" w:cs="Times New Roman"/>
          <w:color w:val="000000"/>
          <w:sz w:val="24"/>
          <w:szCs w:val="24"/>
        </w:rPr>
        <w:t>is</w:t>
      </w:r>
      <w:proofErr w:type="spellEnd"/>
      <w:r w:rsidRPr="00637204">
        <w:rPr>
          <w:rFonts w:ascii="Times New Roman" w:eastAsia="Cambria" w:hAnsi="Times New Roman" w:cs="Times New Roman"/>
          <w:color w:val="000000"/>
          <w:sz w:val="24"/>
          <w:szCs w:val="24"/>
        </w:rPr>
        <w:t xml:space="preserve"> a </w:t>
      </w:r>
      <w:proofErr w:type="spellStart"/>
      <w:r w:rsidRPr="00637204">
        <w:rPr>
          <w:rFonts w:ascii="Times New Roman" w:eastAsia="Cambria" w:hAnsi="Times New Roman" w:cs="Times New Roman"/>
          <w:color w:val="000000"/>
          <w:sz w:val="24"/>
          <w:szCs w:val="24"/>
        </w:rPr>
        <w:t>series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procedures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that</w:t>
      </w:r>
      <w:proofErr w:type="spellEnd"/>
      <w:r w:rsidRPr="00637204">
        <w:rPr>
          <w:rFonts w:ascii="Times New Roman" w:eastAsia="Cambria" w:hAnsi="Times New Roman" w:cs="Times New Roman"/>
          <w:color w:val="000000"/>
          <w:sz w:val="24"/>
          <w:szCs w:val="24"/>
        </w:rPr>
        <w:t xml:space="preserve"> are </w:t>
      </w:r>
      <w:proofErr w:type="spellStart"/>
      <w:r w:rsidRPr="00637204">
        <w:rPr>
          <w:rFonts w:ascii="Times New Roman" w:eastAsia="Cambria" w:hAnsi="Times New Roman" w:cs="Times New Roman"/>
          <w:color w:val="000000"/>
          <w:sz w:val="24"/>
          <w:szCs w:val="24"/>
        </w:rPr>
        <w:t>implemented</w:t>
      </w:r>
      <w:proofErr w:type="spellEnd"/>
      <w:r w:rsidRPr="00637204">
        <w:rPr>
          <w:rFonts w:ascii="Times New Roman" w:eastAsia="Cambria" w:hAnsi="Times New Roman" w:cs="Times New Roman"/>
          <w:color w:val="000000"/>
          <w:sz w:val="24"/>
          <w:szCs w:val="24"/>
        </w:rPr>
        <w:t xml:space="preserve"> in order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achieve</w:t>
      </w:r>
      <w:proofErr w:type="spellEnd"/>
      <w:r w:rsidRPr="00637204">
        <w:rPr>
          <w:rFonts w:ascii="Times New Roman" w:eastAsia="Cambria" w:hAnsi="Times New Roman" w:cs="Times New Roman"/>
          <w:color w:val="000000"/>
          <w:sz w:val="24"/>
          <w:szCs w:val="24"/>
        </w:rPr>
        <w:t xml:space="preserve"> a </w:t>
      </w:r>
      <w:proofErr w:type="spellStart"/>
      <w:r w:rsidRPr="00637204">
        <w:rPr>
          <w:rFonts w:ascii="Times New Roman" w:eastAsia="Cambria" w:hAnsi="Times New Roman" w:cs="Times New Roman"/>
          <w:color w:val="000000"/>
          <w:sz w:val="24"/>
          <w:szCs w:val="24"/>
        </w:rPr>
        <w:t>predetermined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goal</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relation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implementation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these</w:t>
      </w:r>
      <w:proofErr w:type="spellEnd"/>
      <w:r w:rsidRPr="00637204">
        <w:rPr>
          <w:rFonts w:ascii="Times New Roman" w:eastAsia="Cambria" w:hAnsi="Times New Roman" w:cs="Times New Roman"/>
          <w:color w:val="000000"/>
          <w:sz w:val="24"/>
          <w:szCs w:val="24"/>
        </w:rPr>
        <w:t xml:space="preserve"> Regional </w:t>
      </w:r>
      <w:proofErr w:type="spellStart"/>
      <w:r w:rsidRPr="00637204">
        <w:rPr>
          <w:rFonts w:ascii="Times New Roman" w:eastAsia="Cambria" w:hAnsi="Times New Roman" w:cs="Times New Roman"/>
          <w:color w:val="000000"/>
          <w:sz w:val="24"/>
          <w:szCs w:val="24"/>
        </w:rPr>
        <w:t>Regulations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there</w:t>
      </w:r>
      <w:proofErr w:type="spellEnd"/>
      <w:r w:rsidRPr="00637204">
        <w:rPr>
          <w:rFonts w:ascii="Times New Roman" w:eastAsia="Cambria" w:hAnsi="Times New Roman" w:cs="Times New Roman"/>
          <w:color w:val="000000"/>
          <w:sz w:val="24"/>
          <w:szCs w:val="24"/>
        </w:rPr>
        <w:t xml:space="preserve"> are </w:t>
      </w:r>
      <w:proofErr w:type="spellStart"/>
      <w:r w:rsidRPr="00637204">
        <w:rPr>
          <w:rFonts w:ascii="Times New Roman" w:eastAsia="Cambria" w:hAnsi="Times New Roman" w:cs="Times New Roman"/>
          <w:color w:val="000000"/>
          <w:sz w:val="24"/>
          <w:szCs w:val="24"/>
        </w:rPr>
        <w:t>several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lastRenderedPageBreak/>
        <w:t>series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activities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systems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implemented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by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each</w:t>
      </w:r>
      <w:proofErr w:type="spellEnd"/>
      <w:r w:rsidRPr="00637204">
        <w:rPr>
          <w:rFonts w:ascii="Times New Roman" w:eastAsia="Cambria" w:hAnsi="Times New Roman" w:cs="Times New Roman"/>
          <w:color w:val="000000"/>
          <w:sz w:val="24"/>
          <w:szCs w:val="24"/>
        </w:rPr>
        <w:t xml:space="preserve"> regional </w:t>
      </w:r>
      <w:proofErr w:type="spellStart"/>
      <w:r w:rsidRPr="00637204">
        <w:rPr>
          <w:rFonts w:ascii="Times New Roman" w:eastAsia="Cambria" w:hAnsi="Times New Roman" w:cs="Times New Roman"/>
          <w:color w:val="000000"/>
          <w:sz w:val="24"/>
          <w:szCs w:val="24"/>
        </w:rPr>
        <w:t>apparatus</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seeking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fulfill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employment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rights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persons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disabilities</w:t>
      </w:r>
      <w:proofErr w:type="spellEnd"/>
      <w:r w:rsidRPr="00637204">
        <w:rPr>
          <w:rFonts w:ascii="Times New Roman" w:eastAsia="Cambria" w:hAnsi="Times New Roman" w:cs="Times New Roman"/>
          <w:color w:val="000000"/>
          <w:sz w:val="24"/>
          <w:szCs w:val="24"/>
        </w:rPr>
        <w:t>.</w:t>
      </w:r>
    </w:p>
    <w:p w14:paraId="1628449C" w14:textId="77777777" w:rsidR="00C05161" w:rsidRPr="00637204" w:rsidRDefault="00C05161" w:rsidP="00C05161">
      <w:pPr>
        <w:spacing w:after="120"/>
        <w:ind w:firstLine="567"/>
        <w:jc w:val="both"/>
        <w:rPr>
          <w:rFonts w:ascii="Times New Roman" w:eastAsia="Cambria" w:hAnsi="Times New Roman" w:cs="Times New Roman"/>
          <w:color w:val="000000"/>
          <w:sz w:val="24"/>
          <w:szCs w:val="24"/>
        </w:rPr>
      </w:pPr>
      <w:proofErr w:type="spellStart"/>
      <w:r w:rsidRPr="00637204">
        <w:rPr>
          <w:rFonts w:ascii="Times New Roman" w:eastAsia="Cambria" w:hAnsi="Times New Roman" w:cs="Times New Roman"/>
          <w:color w:val="000000"/>
          <w:sz w:val="24"/>
          <w:szCs w:val="24"/>
        </w:rPr>
        <w:t>There</w:t>
      </w:r>
      <w:proofErr w:type="spellEnd"/>
      <w:r w:rsidRPr="00637204">
        <w:rPr>
          <w:rFonts w:ascii="Times New Roman" w:eastAsia="Cambria" w:hAnsi="Times New Roman" w:cs="Times New Roman"/>
          <w:color w:val="000000"/>
          <w:sz w:val="24"/>
          <w:szCs w:val="24"/>
        </w:rPr>
        <w:t xml:space="preserve"> are </w:t>
      </w:r>
      <w:proofErr w:type="spellStart"/>
      <w:r w:rsidRPr="00637204">
        <w:rPr>
          <w:rFonts w:ascii="Times New Roman" w:eastAsia="Cambria" w:hAnsi="Times New Roman" w:cs="Times New Roman"/>
          <w:color w:val="000000"/>
          <w:sz w:val="24"/>
          <w:szCs w:val="24"/>
        </w:rPr>
        <w:t>several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service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systems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implemented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by</w:t>
      </w:r>
      <w:proofErr w:type="spellEnd"/>
      <w:r w:rsidRPr="00637204">
        <w:rPr>
          <w:rFonts w:ascii="Times New Roman" w:eastAsia="Cambria" w:hAnsi="Times New Roman" w:cs="Times New Roman"/>
          <w:color w:val="000000"/>
          <w:sz w:val="24"/>
          <w:szCs w:val="24"/>
        </w:rPr>
        <w:t xml:space="preserve"> regional </w:t>
      </w:r>
      <w:proofErr w:type="spellStart"/>
      <w:r w:rsidRPr="00637204">
        <w:rPr>
          <w:rFonts w:ascii="Times New Roman" w:eastAsia="Cambria" w:hAnsi="Times New Roman" w:cs="Times New Roman"/>
          <w:color w:val="000000"/>
          <w:sz w:val="24"/>
          <w:szCs w:val="24"/>
        </w:rPr>
        <w:t>apparatus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namely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Integrated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Referral</w:t>
      </w:r>
      <w:proofErr w:type="spellEnd"/>
      <w:r w:rsidRPr="00637204">
        <w:rPr>
          <w:rFonts w:ascii="Times New Roman" w:eastAsia="Cambria" w:hAnsi="Times New Roman" w:cs="Times New Roman"/>
          <w:color w:val="000000"/>
          <w:sz w:val="24"/>
          <w:szCs w:val="24"/>
        </w:rPr>
        <w:t xml:space="preserve"> Service System </w:t>
      </w:r>
      <w:proofErr w:type="spellStart"/>
      <w:r w:rsidRPr="00637204">
        <w:rPr>
          <w:rFonts w:ascii="Times New Roman" w:eastAsia="Cambria" w:hAnsi="Times New Roman" w:cs="Times New Roman"/>
          <w:color w:val="000000"/>
          <w:sz w:val="24"/>
          <w:szCs w:val="24"/>
        </w:rPr>
        <w:t>at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Social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which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can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be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accessed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by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persons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disabilities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obtain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various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information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complaint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services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related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their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problems</w:t>
      </w:r>
      <w:proofErr w:type="spellEnd"/>
      <w:r w:rsidRPr="00637204">
        <w:rPr>
          <w:rFonts w:ascii="Times New Roman" w:eastAsia="Cambria" w:hAnsi="Times New Roman" w:cs="Times New Roman"/>
          <w:color w:val="000000"/>
          <w:sz w:val="24"/>
          <w:szCs w:val="24"/>
        </w:rPr>
        <w:t xml:space="preserve">, as </w:t>
      </w:r>
      <w:proofErr w:type="spellStart"/>
      <w:r w:rsidRPr="00637204">
        <w:rPr>
          <w:rFonts w:ascii="Times New Roman" w:eastAsia="Cambria" w:hAnsi="Times New Roman" w:cs="Times New Roman"/>
          <w:color w:val="000000"/>
          <w:sz w:val="24"/>
          <w:szCs w:val="24"/>
        </w:rPr>
        <w:t>well</w:t>
      </w:r>
      <w:proofErr w:type="spellEnd"/>
      <w:r w:rsidRPr="00637204">
        <w:rPr>
          <w:rFonts w:ascii="Times New Roman" w:eastAsia="Cambria" w:hAnsi="Times New Roman" w:cs="Times New Roman"/>
          <w:color w:val="000000"/>
          <w:sz w:val="24"/>
          <w:szCs w:val="24"/>
        </w:rPr>
        <w:t xml:space="preserve"> as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Smartbility</w:t>
      </w:r>
      <w:proofErr w:type="spellEnd"/>
      <w:r w:rsidRPr="00637204">
        <w:rPr>
          <w:rFonts w:ascii="Times New Roman" w:eastAsia="Cambria" w:hAnsi="Times New Roman" w:cs="Times New Roman"/>
          <w:color w:val="000000"/>
          <w:sz w:val="24"/>
          <w:szCs w:val="24"/>
        </w:rPr>
        <w:t xml:space="preserve"> program, </w:t>
      </w:r>
      <w:proofErr w:type="spellStart"/>
      <w:r w:rsidRPr="00637204">
        <w:rPr>
          <w:rFonts w:ascii="Times New Roman" w:eastAsia="Cambria" w:hAnsi="Times New Roman" w:cs="Times New Roman"/>
          <w:color w:val="000000"/>
          <w:sz w:val="24"/>
          <w:szCs w:val="24"/>
        </w:rPr>
        <w:t>namely</w:t>
      </w:r>
      <w:proofErr w:type="spellEnd"/>
      <w:r w:rsidRPr="00637204">
        <w:rPr>
          <w:rFonts w:ascii="Times New Roman" w:eastAsia="Cambria" w:hAnsi="Times New Roman" w:cs="Times New Roman"/>
          <w:color w:val="000000"/>
          <w:sz w:val="24"/>
          <w:szCs w:val="24"/>
        </w:rPr>
        <w:t xml:space="preserve"> “</w:t>
      </w:r>
      <w:r w:rsidRPr="00637204">
        <w:rPr>
          <w:rFonts w:ascii="Times New Roman" w:eastAsia="Cambria" w:hAnsi="Times New Roman" w:cs="Times New Roman"/>
          <w:sz w:val="24"/>
          <w:szCs w:val="24"/>
        </w:rPr>
        <w:t xml:space="preserve">Siap </w:t>
      </w:r>
      <w:proofErr w:type="spellStart"/>
      <w:r w:rsidRPr="00637204">
        <w:rPr>
          <w:rFonts w:ascii="Times New Roman" w:eastAsia="Cambria" w:hAnsi="Times New Roman" w:cs="Times New Roman"/>
          <w:sz w:val="24"/>
          <w:szCs w:val="24"/>
        </w:rPr>
        <w:t>Makaryo</w:t>
      </w:r>
      <w:proofErr w:type="spellEnd"/>
      <w:r w:rsidRPr="00637204">
        <w:rPr>
          <w:rFonts w:ascii="Times New Roman" w:eastAsia="Cambria" w:hAnsi="Times New Roman" w:cs="Times New Roman"/>
          <w:sz w:val="24"/>
          <w:szCs w:val="24"/>
        </w:rPr>
        <w:t xml:space="preserve"> Untuk </w:t>
      </w:r>
      <w:proofErr w:type="spellStart"/>
      <w:r w:rsidRPr="00637204">
        <w:rPr>
          <w:rFonts w:ascii="Times New Roman" w:eastAsia="Cambria" w:hAnsi="Times New Roman" w:cs="Times New Roman"/>
          <w:sz w:val="24"/>
          <w:szCs w:val="24"/>
        </w:rPr>
        <w:t>Disabilitas</w:t>
      </w:r>
      <w:proofErr w:type="spellEnd"/>
      <w:r w:rsidRPr="00637204">
        <w:rPr>
          <w:rFonts w:ascii="Times New Roman" w:eastAsia="Cambria" w:hAnsi="Times New Roman" w:cs="Times New Roman"/>
          <w:sz w:val="24"/>
          <w:szCs w:val="24"/>
        </w:rPr>
        <w:t>”</w:t>
      </w:r>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whose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purpose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place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expand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opportunities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work</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persons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disabilities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Smartbility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is</w:t>
      </w:r>
      <w:proofErr w:type="spellEnd"/>
      <w:r w:rsidRPr="00637204">
        <w:rPr>
          <w:rFonts w:ascii="Times New Roman" w:eastAsia="Cambria" w:hAnsi="Times New Roman" w:cs="Times New Roman"/>
          <w:color w:val="000000"/>
          <w:sz w:val="24"/>
          <w:szCs w:val="24"/>
        </w:rPr>
        <w:t xml:space="preserve"> a program </w:t>
      </w:r>
      <w:proofErr w:type="spellStart"/>
      <w:r w:rsidRPr="00637204">
        <w:rPr>
          <w:rFonts w:ascii="Times New Roman" w:eastAsia="Cambria" w:hAnsi="Times New Roman" w:cs="Times New Roman"/>
          <w:color w:val="000000"/>
          <w:sz w:val="24"/>
          <w:szCs w:val="24"/>
        </w:rPr>
        <w:t>that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was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initiated</w:t>
      </w:r>
      <w:proofErr w:type="spellEnd"/>
      <w:r w:rsidRPr="00637204">
        <w:rPr>
          <w:rFonts w:ascii="Times New Roman" w:eastAsia="Cambria" w:hAnsi="Times New Roman" w:cs="Times New Roman"/>
          <w:color w:val="000000"/>
          <w:sz w:val="24"/>
          <w:szCs w:val="24"/>
        </w:rPr>
        <w:t xml:space="preserve"> in order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support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work</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rights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persons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disabilities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which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consists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facilitating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employment</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creating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inclusive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work</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environment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through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Disability</w:t>
      </w:r>
      <w:proofErr w:type="spellEnd"/>
      <w:r w:rsidRPr="00637204">
        <w:rPr>
          <w:rFonts w:ascii="Times New Roman" w:eastAsia="Cambria" w:hAnsi="Times New Roman" w:cs="Times New Roman"/>
          <w:color w:val="000000"/>
          <w:sz w:val="24"/>
          <w:szCs w:val="24"/>
        </w:rPr>
        <w:t xml:space="preserve"> Service Unit.</w:t>
      </w:r>
    </w:p>
    <w:p w14:paraId="21DCCAC6" w14:textId="77777777" w:rsidR="00C05161" w:rsidRPr="00637204" w:rsidRDefault="00C05161" w:rsidP="00C05161">
      <w:pPr>
        <w:spacing w:after="0"/>
        <w:jc w:val="both"/>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Fragmentation</w:t>
      </w:r>
      <w:proofErr w:type="spellEnd"/>
    </w:p>
    <w:p w14:paraId="2E5BC6F4" w14:textId="77777777" w:rsidR="00C05161" w:rsidRPr="00637204" w:rsidRDefault="00C05161" w:rsidP="00C05161">
      <w:pPr>
        <w:spacing w:after="0"/>
        <w:ind w:firstLine="567"/>
        <w:jc w:val="both"/>
        <w:rPr>
          <w:rFonts w:ascii="Times New Roman" w:eastAsia="Cambria" w:hAnsi="Times New Roman" w:cs="Times New Roman"/>
          <w:b/>
          <w:sz w:val="24"/>
          <w:szCs w:val="24"/>
        </w:rPr>
      </w:pPr>
      <w:r w:rsidRPr="00637204">
        <w:rPr>
          <w:rFonts w:ascii="Times New Roman" w:eastAsia="Cambria" w:hAnsi="Times New Roman" w:cs="Times New Roman"/>
          <w:sz w:val="24"/>
          <w:szCs w:val="24"/>
        </w:rPr>
        <w:t xml:space="preserve">For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sake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effectiveness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efficiency</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apparatus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success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necessary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divide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tasks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unit.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intended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item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activity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carried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managed</w:t>
      </w:r>
      <w:proofErr w:type="spellEnd"/>
      <w:r w:rsidRPr="00637204">
        <w:rPr>
          <w:rFonts w:ascii="Times New Roman" w:eastAsia="Cambria" w:hAnsi="Times New Roman" w:cs="Times New Roman"/>
          <w:sz w:val="24"/>
          <w:szCs w:val="24"/>
        </w:rPr>
        <w:t xml:space="preserve"> in detail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accordance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objectives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achieved</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3 regional </w:t>
      </w:r>
      <w:proofErr w:type="spellStart"/>
      <w:r w:rsidRPr="00637204">
        <w:rPr>
          <w:rFonts w:ascii="Times New Roman" w:eastAsia="Cambria" w:hAnsi="Times New Roman" w:cs="Times New Roman"/>
          <w:sz w:val="24"/>
          <w:szCs w:val="24"/>
        </w:rPr>
        <w:t>apparatus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divided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several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units</w:t>
      </w:r>
      <w:proofErr w:type="spellEnd"/>
      <w:r w:rsidRPr="00637204">
        <w:rPr>
          <w:rFonts w:ascii="Times New Roman" w:eastAsia="Cambria" w:hAnsi="Times New Roman" w:cs="Times New Roman"/>
          <w:sz w:val="24"/>
          <w:szCs w:val="24"/>
        </w:rPr>
        <w:t xml:space="preserve"> as </w:t>
      </w:r>
      <w:proofErr w:type="spellStart"/>
      <w:r w:rsidRPr="00637204">
        <w:rPr>
          <w:rFonts w:ascii="Times New Roman" w:eastAsia="Cambria" w:hAnsi="Times New Roman" w:cs="Times New Roman"/>
          <w:sz w:val="24"/>
          <w:szCs w:val="24"/>
        </w:rPr>
        <w:t>follows</w:t>
      </w:r>
      <w:proofErr w:type="spellEnd"/>
      <w:r w:rsidRPr="00637204">
        <w:rPr>
          <w:rFonts w:ascii="Times New Roman" w:eastAsia="Cambria" w:hAnsi="Times New Roman" w:cs="Times New Roman"/>
          <w:sz w:val="24"/>
          <w:szCs w:val="24"/>
        </w:rPr>
        <w:t>:</w:t>
      </w:r>
    </w:p>
    <w:p w14:paraId="207140A0" w14:textId="77777777" w:rsidR="00C05161" w:rsidRPr="00637204" w:rsidRDefault="00C05161" w:rsidP="00C05161">
      <w:pPr>
        <w:spacing w:after="0"/>
        <w:ind w:firstLine="567"/>
        <w:jc w:val="both"/>
        <w:rPr>
          <w:rFonts w:ascii="Times New Roman" w:eastAsia="Cambria" w:hAnsi="Times New Roman" w:cs="Times New Roman"/>
          <w:b/>
          <w:sz w:val="24"/>
          <w:szCs w:val="24"/>
        </w:rPr>
      </w:pPr>
    </w:p>
    <w:p w14:paraId="33C90282" w14:textId="77777777" w:rsidR="00C05161" w:rsidRPr="00637204" w:rsidRDefault="00C05161" w:rsidP="00C05161">
      <w:pPr>
        <w:widowControl w:val="0"/>
        <w:numPr>
          <w:ilvl w:val="0"/>
          <w:numId w:val="16"/>
        </w:numPr>
        <w:pBdr>
          <w:top w:val="nil"/>
          <w:left w:val="nil"/>
          <w:bottom w:val="nil"/>
          <w:right w:val="nil"/>
          <w:between w:val="nil"/>
        </w:pBdr>
        <w:spacing w:after="120"/>
        <w:ind w:left="425" w:right="397" w:hanging="425"/>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The </w:t>
      </w:r>
      <w:proofErr w:type="spellStart"/>
      <w:r w:rsidRPr="00637204">
        <w:rPr>
          <w:rFonts w:ascii="Times New Roman" w:eastAsia="Cambria" w:hAnsi="Times New Roman" w:cs="Times New Roman"/>
          <w:color w:val="000000"/>
          <w:sz w:val="24"/>
          <w:szCs w:val="24"/>
        </w:rPr>
        <w:t>Staffing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Human Resources Development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w:t>
      </w:r>
    </w:p>
    <w:p w14:paraId="1C80005C" w14:textId="77777777" w:rsidR="00C05161" w:rsidRPr="00637204" w:rsidRDefault="00C05161" w:rsidP="00C05161">
      <w:pPr>
        <w:spacing w:after="120"/>
        <w:ind w:firstLine="567"/>
        <w:jc w:val="both"/>
        <w:rPr>
          <w:rFonts w:ascii="Times New Roman" w:eastAsia="Cambria" w:hAnsi="Times New Roman" w:cs="Times New Roman"/>
          <w:sz w:val="24"/>
          <w:szCs w:val="24"/>
        </w:rPr>
      </w:pPr>
    </w:p>
    <w:p w14:paraId="41FBE235" w14:textId="1AC47A59" w:rsidR="007B344C" w:rsidRPr="00637204" w:rsidRDefault="007B344C" w:rsidP="0030745B">
      <w:pPr>
        <w:spacing w:after="120"/>
        <w:ind w:firstLine="567"/>
        <w:jc w:val="both"/>
        <w:rPr>
          <w:rFonts w:ascii="Times New Roman" w:eastAsia="Cambria" w:hAnsi="Times New Roman" w:cs="Times New Roman"/>
          <w:sz w:val="24"/>
          <w:szCs w:val="24"/>
          <w:lang w:val="en-US"/>
        </w:rPr>
      </w:pPr>
    </w:p>
    <w:p w14:paraId="03D8F3B0" w14:textId="60D44D1C" w:rsidR="0030745B" w:rsidRPr="00637204" w:rsidRDefault="0030745B" w:rsidP="00E61612">
      <w:pPr>
        <w:pStyle w:val="Isi1"/>
        <w:ind w:left="66" w:firstLine="0"/>
        <w:rPr>
          <w:lang w:val="en-US"/>
        </w:rPr>
      </w:pPr>
    </w:p>
    <w:p w14:paraId="3ADAB3FC" w14:textId="111FBF92" w:rsidR="0030745B" w:rsidRPr="00637204" w:rsidRDefault="0030745B" w:rsidP="00E61612">
      <w:pPr>
        <w:pStyle w:val="Isi1"/>
        <w:ind w:left="66" w:firstLine="0"/>
        <w:rPr>
          <w:lang w:val="en-US"/>
        </w:rPr>
      </w:pPr>
    </w:p>
    <w:p w14:paraId="6F29E09C" w14:textId="349AB7A9" w:rsidR="00E61612" w:rsidRPr="00637204" w:rsidRDefault="00E61612" w:rsidP="00E61612">
      <w:pPr>
        <w:pStyle w:val="Isi1"/>
        <w:ind w:left="66" w:firstLine="0"/>
        <w:rPr>
          <w:lang w:val="en-US"/>
        </w:rPr>
      </w:pPr>
    </w:p>
    <w:p w14:paraId="2E8492F5" w14:textId="0885B42B" w:rsidR="00E61612" w:rsidRPr="00637204" w:rsidRDefault="00E61612" w:rsidP="00E61612">
      <w:pPr>
        <w:pStyle w:val="Isi1"/>
        <w:ind w:left="66" w:firstLine="0"/>
        <w:rPr>
          <w:lang w:val="en-US"/>
        </w:rPr>
      </w:pPr>
    </w:p>
    <w:p w14:paraId="2F8849B0" w14:textId="78F28743" w:rsidR="00CD589A" w:rsidRPr="00637204" w:rsidRDefault="00CD589A" w:rsidP="00474B16">
      <w:pPr>
        <w:pStyle w:val="Isi1"/>
        <w:rPr>
          <w:lang w:val="en-US"/>
        </w:rPr>
      </w:pPr>
    </w:p>
    <w:p w14:paraId="32002761" w14:textId="076550F0" w:rsidR="00CD589A" w:rsidRPr="00637204" w:rsidRDefault="00CD589A" w:rsidP="00474B16">
      <w:pPr>
        <w:pStyle w:val="Isi1"/>
        <w:rPr>
          <w:lang w:val="en-US"/>
        </w:rPr>
      </w:pPr>
    </w:p>
    <w:p w14:paraId="0FF8F171" w14:textId="5EC17FEB" w:rsidR="00CD589A" w:rsidRPr="00637204" w:rsidRDefault="00CD589A" w:rsidP="00474B16">
      <w:pPr>
        <w:pStyle w:val="Isi1"/>
        <w:rPr>
          <w:lang w:val="en-US"/>
        </w:rPr>
      </w:pPr>
    </w:p>
    <w:p w14:paraId="68977997" w14:textId="39EFD126" w:rsidR="00C57FB7" w:rsidRPr="00637204" w:rsidRDefault="00C57FB7" w:rsidP="00474B16">
      <w:pPr>
        <w:pStyle w:val="Isi1"/>
        <w:rPr>
          <w:lang w:val="en-US"/>
        </w:rPr>
      </w:pPr>
    </w:p>
    <w:p w14:paraId="2A19FBFC" w14:textId="09BBF526" w:rsidR="00C57FB7" w:rsidRPr="00637204" w:rsidRDefault="00C57FB7" w:rsidP="00474B16">
      <w:pPr>
        <w:pStyle w:val="Isi1"/>
        <w:rPr>
          <w:lang w:val="en-US"/>
        </w:rPr>
      </w:pPr>
    </w:p>
    <w:p w14:paraId="0AB86FF3" w14:textId="60AB7925" w:rsidR="007B344C" w:rsidRPr="00637204" w:rsidRDefault="007B344C">
      <w:pPr>
        <w:rPr>
          <w:rFonts w:ascii="Times New Roman" w:hAnsi="Times New Roman" w:cs="Times New Roman"/>
          <w:spacing w:val="-10"/>
          <w:sz w:val="24"/>
          <w:szCs w:val="24"/>
          <w:lang w:val="en-US"/>
        </w:rPr>
      </w:pPr>
      <w:r w:rsidRPr="00637204">
        <w:rPr>
          <w:rFonts w:ascii="Times New Roman" w:hAnsi="Times New Roman" w:cs="Times New Roman"/>
          <w:lang w:val="en-US"/>
        </w:rPr>
        <w:br w:type="page"/>
      </w:r>
    </w:p>
    <w:p w14:paraId="1035CD98" w14:textId="77777777" w:rsidR="00C05161" w:rsidRPr="00637204" w:rsidRDefault="00C05161" w:rsidP="00C05161">
      <w:pPr>
        <w:spacing w:after="0"/>
        <w:jc w:val="center"/>
        <w:rPr>
          <w:rFonts w:ascii="Times New Roman" w:eastAsia="Cambria" w:hAnsi="Times New Roman" w:cs="Times New Roman"/>
          <w:i/>
          <w:sz w:val="24"/>
          <w:szCs w:val="24"/>
        </w:rPr>
      </w:pPr>
      <w:r w:rsidRPr="00637204">
        <w:rPr>
          <w:rFonts w:ascii="Times New Roman" w:eastAsia="Cambria" w:hAnsi="Times New Roman" w:cs="Times New Roman"/>
          <w:noProof/>
          <w:color w:val="000000"/>
        </w:rPr>
        <w:lastRenderedPageBreak/>
        <w:drawing>
          <wp:anchor distT="0" distB="0" distL="114300" distR="114300" simplePos="0" relativeHeight="251724800" behindDoc="0" locked="0" layoutInCell="1" allowOverlap="1" wp14:anchorId="7DC21EBD" wp14:editId="70F95EAD">
            <wp:simplePos x="0" y="0"/>
            <wp:positionH relativeFrom="column">
              <wp:posOffset>20955</wp:posOffset>
            </wp:positionH>
            <wp:positionV relativeFrom="paragraph">
              <wp:posOffset>21590</wp:posOffset>
            </wp:positionV>
            <wp:extent cx="4900295" cy="2955925"/>
            <wp:effectExtent l="19050" t="19050" r="14605" b="15875"/>
            <wp:wrapTopAndBottom/>
            <wp:docPr id="22"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5">
                      <a:extLst>
                        <a:ext uri="{28A0092B-C50C-407E-A947-70E740481C1C}">
                          <a14:useLocalDpi xmlns:a14="http://schemas.microsoft.com/office/drawing/2010/main" val="0"/>
                        </a:ext>
                      </a:extLst>
                    </a:blip>
                    <a:srcRect l="3901" t="16959" r="5186" b="13662"/>
                    <a:stretch>
                      <a:fillRect/>
                    </a:stretch>
                  </pic:blipFill>
                  <pic:spPr>
                    <a:xfrm>
                      <a:off x="0" y="0"/>
                      <a:ext cx="4900295" cy="2955925"/>
                    </a:xfrm>
                    <a:prstGeom prst="rect">
                      <a:avLst/>
                    </a:prstGeom>
                    <a:ln w="3175">
                      <a:solidFill>
                        <a:srgbClr val="000000"/>
                      </a:solidFill>
                      <a:prstDash val="solid"/>
                    </a:ln>
                  </pic:spPr>
                </pic:pic>
              </a:graphicData>
            </a:graphic>
            <wp14:sizeRelH relativeFrom="margin">
              <wp14:pctWidth>0</wp14:pctWidth>
            </wp14:sizeRelH>
            <wp14:sizeRelV relativeFrom="margin">
              <wp14:pctHeight>0</wp14:pctHeight>
            </wp14:sizeRelV>
          </wp:anchor>
        </w:drawing>
      </w:r>
      <w:r w:rsidRPr="00637204">
        <w:rPr>
          <w:rFonts w:ascii="Times New Roman" w:hAnsi="Times New Roman" w:cs="Times New Roman"/>
          <w:lang w:val="en-US"/>
        </w:rPr>
        <w:br w:type="page"/>
      </w:r>
      <w:proofErr w:type="spellStart"/>
      <w:r w:rsidRPr="00637204">
        <w:rPr>
          <w:rFonts w:ascii="Times New Roman" w:eastAsia="Cambria" w:hAnsi="Times New Roman" w:cs="Times New Roman"/>
          <w:i/>
          <w:sz w:val="24"/>
          <w:szCs w:val="24"/>
        </w:rPr>
        <w:lastRenderedPageBreak/>
        <w:t>Source</w:t>
      </w:r>
      <w:proofErr w:type="spellEnd"/>
      <w:r w:rsidRPr="00637204">
        <w:rPr>
          <w:rFonts w:ascii="Times New Roman" w:eastAsia="Cambria" w:hAnsi="Times New Roman" w:cs="Times New Roman"/>
          <w:i/>
          <w:sz w:val="24"/>
          <w:szCs w:val="24"/>
        </w:rPr>
        <w:t xml:space="preserve">: Temanggung Regency </w:t>
      </w:r>
      <w:proofErr w:type="spellStart"/>
      <w:r w:rsidRPr="00637204">
        <w:rPr>
          <w:rFonts w:ascii="Times New Roman" w:eastAsia="Cambria" w:hAnsi="Times New Roman" w:cs="Times New Roman"/>
          <w:i/>
          <w:sz w:val="24"/>
          <w:szCs w:val="24"/>
        </w:rPr>
        <w:t>Regent</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Regulation</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Number</w:t>
      </w:r>
      <w:proofErr w:type="spellEnd"/>
      <w:r w:rsidRPr="00637204">
        <w:rPr>
          <w:rFonts w:ascii="Times New Roman" w:eastAsia="Cambria" w:hAnsi="Times New Roman" w:cs="Times New Roman"/>
          <w:i/>
          <w:sz w:val="24"/>
          <w:szCs w:val="24"/>
        </w:rPr>
        <w:t xml:space="preserve"> 110 </w:t>
      </w:r>
      <w:proofErr w:type="spellStart"/>
      <w:r w:rsidRPr="00637204">
        <w:rPr>
          <w:rFonts w:ascii="Times New Roman" w:eastAsia="Cambria" w:hAnsi="Times New Roman" w:cs="Times New Roman"/>
          <w:i/>
          <w:sz w:val="24"/>
          <w:szCs w:val="24"/>
        </w:rPr>
        <w:t>of</w:t>
      </w:r>
      <w:proofErr w:type="spellEnd"/>
      <w:r w:rsidRPr="00637204">
        <w:rPr>
          <w:rFonts w:ascii="Times New Roman" w:eastAsia="Cambria" w:hAnsi="Times New Roman" w:cs="Times New Roman"/>
          <w:i/>
          <w:sz w:val="24"/>
          <w:szCs w:val="24"/>
        </w:rPr>
        <w:t xml:space="preserve"> 2021</w:t>
      </w:r>
    </w:p>
    <w:p w14:paraId="7B1CFF01" w14:textId="77777777" w:rsidR="00C05161" w:rsidRPr="00637204" w:rsidRDefault="00C05161" w:rsidP="00C05161">
      <w:pPr>
        <w:spacing w:after="0"/>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In </w:t>
      </w:r>
      <w:proofErr w:type="spellStart"/>
      <w:r w:rsidRPr="00637204">
        <w:rPr>
          <w:rFonts w:ascii="Times New Roman" w:eastAsia="Cambria" w:hAnsi="Times New Roman" w:cs="Times New Roman"/>
          <w:sz w:val="24"/>
          <w:szCs w:val="24"/>
        </w:rPr>
        <w:t>carrying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Staffing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Human Resources Development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civil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personnel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management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Head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assisted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several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units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Secretariat</w:t>
      </w:r>
      <w:proofErr w:type="spellEnd"/>
      <w:r w:rsidRPr="00637204">
        <w:rPr>
          <w:rFonts w:ascii="Times New Roman" w:eastAsia="Cambria" w:hAnsi="Times New Roman" w:cs="Times New Roman"/>
          <w:sz w:val="24"/>
          <w:szCs w:val="24"/>
        </w:rPr>
        <w:t xml:space="preserve">, 3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areas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group</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positions</w:t>
      </w:r>
      <w:proofErr w:type="spellEnd"/>
      <w:r w:rsidRPr="00637204">
        <w:rPr>
          <w:rFonts w:ascii="Times New Roman" w:eastAsia="Cambria" w:hAnsi="Times New Roman" w:cs="Times New Roman"/>
          <w:sz w:val="24"/>
          <w:szCs w:val="24"/>
        </w:rPr>
        <w:t>.</w:t>
      </w:r>
    </w:p>
    <w:p w14:paraId="226FD1CF" w14:textId="77777777" w:rsidR="00C05161" w:rsidRPr="00637204" w:rsidRDefault="00C05161" w:rsidP="00C05161">
      <w:pPr>
        <w:widowControl w:val="0"/>
        <w:numPr>
          <w:ilvl w:val="0"/>
          <w:numId w:val="16"/>
        </w:numPr>
        <w:pBdr>
          <w:top w:val="nil"/>
          <w:left w:val="nil"/>
          <w:bottom w:val="nil"/>
          <w:right w:val="nil"/>
          <w:between w:val="nil"/>
        </w:pBdr>
        <w:spacing w:after="0"/>
        <w:ind w:left="426" w:right="398" w:hanging="426"/>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The Industry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Labor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w:t>
      </w:r>
    </w:p>
    <w:p w14:paraId="36D0C333" w14:textId="77777777" w:rsidR="00C05161" w:rsidRPr="00637204" w:rsidRDefault="00C05161" w:rsidP="00C05161">
      <w:pPr>
        <w:spacing w:after="0"/>
        <w:jc w:val="both"/>
        <w:rPr>
          <w:rFonts w:ascii="Times New Roman" w:eastAsia="Cambria" w:hAnsi="Times New Roman" w:cs="Times New Roman"/>
          <w:sz w:val="24"/>
          <w:szCs w:val="24"/>
        </w:rPr>
      </w:pPr>
      <w:r w:rsidRPr="00637204">
        <w:rPr>
          <w:rFonts w:ascii="Times New Roman" w:hAnsi="Times New Roman" w:cs="Times New Roman"/>
          <w:noProof/>
        </w:rPr>
        <mc:AlternateContent>
          <mc:Choice Requires="wps">
            <w:drawing>
              <wp:anchor distT="0" distB="0" distL="114300" distR="114300" simplePos="0" relativeHeight="251726848" behindDoc="0" locked="0" layoutInCell="1" hidden="0" allowOverlap="1" wp14:anchorId="49F9572A" wp14:editId="7D91CBDB">
                <wp:simplePos x="0" y="0"/>
                <wp:positionH relativeFrom="column">
                  <wp:posOffset>200025</wp:posOffset>
                </wp:positionH>
                <wp:positionV relativeFrom="paragraph">
                  <wp:posOffset>2386330</wp:posOffset>
                </wp:positionV>
                <wp:extent cx="1123950" cy="149225"/>
                <wp:effectExtent l="0" t="0" r="19050" b="22225"/>
                <wp:wrapNone/>
                <wp:docPr id="40" name="Rectangle 40"/>
                <wp:cNvGraphicFramePr/>
                <a:graphic xmlns:a="http://schemas.openxmlformats.org/drawingml/2006/main">
                  <a:graphicData uri="http://schemas.microsoft.com/office/word/2010/wordprocessingShape">
                    <wps:wsp>
                      <wps:cNvSpPr/>
                      <wps:spPr>
                        <a:xfrm>
                          <a:off x="0" y="0"/>
                          <a:ext cx="1123950" cy="149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B4916" id="Rectangle 40" o:spid="_x0000_s1026" style="position:absolute;margin-left:15.75pt;margin-top:187.9pt;width:88.5pt;height:11.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" fillcolor="white [3212]" strokecolor="white [3212]" strokeweight="2pt"/>
            </w:pict>
          </mc:Fallback>
        </mc:AlternateContent>
      </w:r>
    </w:p>
    <w:p w14:paraId="01DD3C92" w14:textId="77777777" w:rsidR="00C05161" w:rsidRPr="00637204" w:rsidRDefault="00C05161" w:rsidP="00C05161">
      <w:pPr>
        <w:spacing w:after="0"/>
        <w:jc w:val="both"/>
        <w:rPr>
          <w:rFonts w:ascii="Times New Roman" w:eastAsia="Cambria" w:hAnsi="Times New Roman" w:cs="Times New Roman"/>
          <w:sz w:val="24"/>
          <w:szCs w:val="24"/>
        </w:rPr>
      </w:pPr>
    </w:p>
    <w:p w14:paraId="1F6953A1" w14:textId="77777777" w:rsidR="00C05161" w:rsidRPr="00637204" w:rsidRDefault="00C05161" w:rsidP="00C05161">
      <w:pPr>
        <w:spacing w:after="0"/>
        <w:jc w:val="both"/>
        <w:rPr>
          <w:rFonts w:ascii="Times New Roman" w:hAnsi="Times New Roman" w:cs="Times New Roman"/>
        </w:rPr>
      </w:pPr>
    </w:p>
    <w:p w14:paraId="26BA0FE0" w14:textId="77777777" w:rsidR="00C05161" w:rsidRPr="00637204" w:rsidRDefault="00C05161" w:rsidP="00C05161">
      <w:pPr>
        <w:spacing w:after="0"/>
        <w:ind w:right="566"/>
        <w:jc w:val="center"/>
        <w:rPr>
          <w:rFonts w:ascii="Times New Roman" w:eastAsia="Cambria" w:hAnsi="Times New Roman" w:cs="Times New Roman"/>
          <w:sz w:val="24"/>
          <w:szCs w:val="24"/>
        </w:rPr>
      </w:pPr>
      <w:r w:rsidRPr="00637204">
        <w:rPr>
          <w:rFonts w:ascii="Times New Roman" w:hAnsi="Times New Roman" w:cs="Times New Roman"/>
          <w:noProof/>
        </w:rPr>
        <w:drawing>
          <wp:inline distT="0" distB="0" distL="0" distR="0" wp14:anchorId="5D469C73" wp14:editId="78ECC669">
            <wp:extent cx="5295454" cy="2682779"/>
            <wp:effectExtent l="3175" t="3175" r="3175" b="3175"/>
            <wp:docPr id="2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6"/>
                    <a:srcRect l="8097" t="13138" r="18585" b="17552"/>
                    <a:stretch>
                      <a:fillRect/>
                    </a:stretch>
                  </pic:blipFill>
                  <pic:spPr>
                    <a:xfrm>
                      <a:off x="0" y="0"/>
                      <a:ext cx="5295454" cy="2682779"/>
                    </a:xfrm>
                    <a:prstGeom prst="rect">
                      <a:avLst/>
                    </a:prstGeom>
                    <a:ln w="3175">
                      <a:solidFill>
                        <a:srgbClr val="000000"/>
                      </a:solidFill>
                      <a:prstDash val="solid"/>
                    </a:ln>
                  </pic:spPr>
                </pic:pic>
              </a:graphicData>
            </a:graphic>
          </wp:inline>
        </w:drawing>
      </w:r>
    </w:p>
    <w:p w14:paraId="4AFFBA53" w14:textId="77777777" w:rsidR="00C05161" w:rsidRPr="00637204" w:rsidRDefault="00C05161" w:rsidP="00C05161">
      <w:pPr>
        <w:spacing w:after="0"/>
        <w:jc w:val="center"/>
        <w:rPr>
          <w:rFonts w:ascii="Times New Roman" w:eastAsia="Cambria" w:hAnsi="Times New Roman" w:cs="Times New Roman"/>
          <w:sz w:val="24"/>
          <w:szCs w:val="24"/>
        </w:rPr>
      </w:pPr>
      <w:proofErr w:type="spellStart"/>
      <w:r w:rsidRPr="00637204">
        <w:rPr>
          <w:rFonts w:ascii="Times New Roman" w:eastAsia="Cambria" w:hAnsi="Times New Roman" w:cs="Times New Roman"/>
          <w:b/>
          <w:sz w:val="24"/>
          <w:szCs w:val="24"/>
        </w:rPr>
        <w:t>Figure</w:t>
      </w:r>
      <w:proofErr w:type="spellEnd"/>
      <w:r w:rsidRPr="00637204">
        <w:rPr>
          <w:rFonts w:ascii="Times New Roman" w:eastAsia="Cambria" w:hAnsi="Times New Roman" w:cs="Times New Roman"/>
          <w:b/>
          <w:sz w:val="24"/>
          <w:szCs w:val="24"/>
        </w:rPr>
        <w:t xml:space="preserve"> 17.</w:t>
      </w:r>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p>
    <w:p w14:paraId="4F9BD399" w14:textId="77777777" w:rsidR="00C05161" w:rsidRPr="00637204" w:rsidRDefault="00C05161" w:rsidP="00C05161">
      <w:pPr>
        <w:spacing w:after="0"/>
        <w:jc w:val="center"/>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Source</w:t>
      </w:r>
      <w:proofErr w:type="spellEnd"/>
      <w:r w:rsidRPr="00637204">
        <w:rPr>
          <w:rFonts w:ascii="Times New Roman" w:eastAsia="Cambria" w:hAnsi="Times New Roman" w:cs="Times New Roman"/>
          <w:i/>
          <w:sz w:val="24"/>
          <w:szCs w:val="24"/>
        </w:rPr>
        <w:t xml:space="preserve">: Temanggung Regency </w:t>
      </w:r>
      <w:proofErr w:type="spellStart"/>
      <w:r w:rsidRPr="00637204">
        <w:rPr>
          <w:rFonts w:ascii="Times New Roman" w:eastAsia="Cambria" w:hAnsi="Times New Roman" w:cs="Times New Roman"/>
          <w:i/>
          <w:sz w:val="24"/>
          <w:szCs w:val="24"/>
        </w:rPr>
        <w:t>Regent</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Regulation</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Number</w:t>
      </w:r>
      <w:proofErr w:type="spellEnd"/>
      <w:r w:rsidRPr="00637204">
        <w:rPr>
          <w:rFonts w:ascii="Times New Roman" w:eastAsia="Cambria" w:hAnsi="Times New Roman" w:cs="Times New Roman"/>
          <w:i/>
          <w:sz w:val="24"/>
          <w:szCs w:val="24"/>
        </w:rPr>
        <w:t xml:space="preserve"> 110 </w:t>
      </w:r>
      <w:proofErr w:type="spellStart"/>
      <w:r w:rsidRPr="00637204">
        <w:rPr>
          <w:rFonts w:ascii="Times New Roman" w:eastAsia="Cambria" w:hAnsi="Times New Roman" w:cs="Times New Roman"/>
          <w:i/>
          <w:sz w:val="24"/>
          <w:szCs w:val="24"/>
        </w:rPr>
        <w:t>of</w:t>
      </w:r>
      <w:proofErr w:type="spellEnd"/>
      <w:r w:rsidRPr="00637204">
        <w:rPr>
          <w:rFonts w:ascii="Times New Roman" w:eastAsia="Cambria" w:hAnsi="Times New Roman" w:cs="Times New Roman"/>
          <w:i/>
          <w:sz w:val="24"/>
          <w:szCs w:val="24"/>
        </w:rPr>
        <w:t xml:space="preserve"> 2021</w:t>
      </w:r>
    </w:p>
    <w:p w14:paraId="28117F6E" w14:textId="77777777" w:rsidR="00C05161" w:rsidRPr="00637204" w:rsidRDefault="00C05161" w:rsidP="00C05161">
      <w:pPr>
        <w:spacing w:after="0"/>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In </w:t>
      </w:r>
      <w:proofErr w:type="spellStart"/>
      <w:r w:rsidRPr="00637204">
        <w:rPr>
          <w:rFonts w:ascii="Times New Roman" w:eastAsia="Cambria" w:hAnsi="Times New Roman" w:cs="Times New Roman"/>
          <w:sz w:val="24"/>
          <w:szCs w:val="24"/>
        </w:rPr>
        <w:t>carrying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fulfilling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rights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head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assisted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several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units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secretariat</w:t>
      </w:r>
      <w:proofErr w:type="spellEnd"/>
      <w:r w:rsidRPr="00637204">
        <w:rPr>
          <w:rFonts w:ascii="Times New Roman" w:eastAsia="Cambria" w:hAnsi="Times New Roman" w:cs="Times New Roman"/>
          <w:sz w:val="24"/>
          <w:szCs w:val="24"/>
        </w:rPr>
        <w:t xml:space="preserve">, 3 </w:t>
      </w:r>
      <w:proofErr w:type="spellStart"/>
      <w:r w:rsidRPr="00637204">
        <w:rPr>
          <w:rFonts w:ascii="Times New Roman" w:eastAsia="Cambria" w:hAnsi="Times New Roman" w:cs="Times New Roman"/>
          <w:sz w:val="24"/>
          <w:szCs w:val="24"/>
        </w:rPr>
        <w:t>fields</w:t>
      </w:r>
      <w:proofErr w:type="spellEnd"/>
      <w:r w:rsidRPr="00637204">
        <w:rPr>
          <w:rFonts w:ascii="Times New Roman" w:eastAsia="Cambria" w:hAnsi="Times New Roman" w:cs="Times New Roman"/>
          <w:sz w:val="24"/>
          <w:szCs w:val="24"/>
        </w:rPr>
        <w:t xml:space="preserve">, UPTD,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group</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positions</w:t>
      </w:r>
      <w:proofErr w:type="spellEnd"/>
      <w:r w:rsidRPr="00637204">
        <w:rPr>
          <w:rFonts w:ascii="Times New Roman" w:eastAsia="Cambria" w:hAnsi="Times New Roman" w:cs="Times New Roman"/>
          <w:sz w:val="24"/>
          <w:szCs w:val="24"/>
        </w:rPr>
        <w:t>.</w:t>
      </w:r>
    </w:p>
    <w:p w14:paraId="4252798D" w14:textId="77777777" w:rsidR="00C05161" w:rsidRPr="00637204" w:rsidRDefault="00C05161" w:rsidP="00C05161">
      <w:pPr>
        <w:widowControl w:val="0"/>
        <w:numPr>
          <w:ilvl w:val="0"/>
          <w:numId w:val="16"/>
        </w:numPr>
        <w:pBdr>
          <w:top w:val="nil"/>
          <w:left w:val="nil"/>
          <w:bottom w:val="nil"/>
          <w:right w:val="nil"/>
          <w:between w:val="nil"/>
        </w:pBdr>
        <w:spacing w:after="120"/>
        <w:ind w:right="397" w:hanging="357"/>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The </w:t>
      </w:r>
      <w:proofErr w:type="spellStart"/>
      <w:r w:rsidRPr="00637204">
        <w:rPr>
          <w:rFonts w:ascii="Times New Roman" w:eastAsia="Cambria" w:hAnsi="Times New Roman" w:cs="Times New Roman"/>
          <w:color w:val="000000"/>
          <w:sz w:val="24"/>
          <w:szCs w:val="24"/>
        </w:rPr>
        <w:t>Social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w:t>
      </w:r>
    </w:p>
    <w:p w14:paraId="710DE0D9" w14:textId="77777777" w:rsidR="00C05161" w:rsidRPr="00637204" w:rsidRDefault="00C05161" w:rsidP="00C05161">
      <w:pPr>
        <w:widowControl w:val="0"/>
        <w:pBdr>
          <w:top w:val="nil"/>
          <w:left w:val="nil"/>
          <w:bottom w:val="nil"/>
          <w:right w:val="nil"/>
          <w:between w:val="nil"/>
        </w:pBdr>
        <w:spacing w:after="120"/>
        <w:ind w:right="397"/>
        <w:jc w:val="center"/>
        <w:rPr>
          <w:rFonts w:ascii="Times New Roman" w:eastAsia="Cambria" w:hAnsi="Times New Roman" w:cs="Times New Roman"/>
          <w:color w:val="000000"/>
          <w:sz w:val="24"/>
          <w:szCs w:val="24"/>
        </w:rPr>
      </w:pPr>
      <w:r w:rsidRPr="00637204">
        <w:rPr>
          <w:rFonts w:ascii="Times New Roman" w:eastAsia="Cambria" w:hAnsi="Times New Roman" w:cs="Times New Roman"/>
          <w:noProof/>
          <w:color w:val="000000"/>
        </w:rPr>
        <w:drawing>
          <wp:inline distT="0" distB="0" distL="0" distR="0" wp14:anchorId="2E8493CB" wp14:editId="2F26B115">
            <wp:extent cx="5197581" cy="2874539"/>
            <wp:effectExtent l="3175" t="3175" r="3175" b="3175"/>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7"/>
                    <a:srcRect l="15218" t="10921" r="12535" b="20877"/>
                    <a:stretch>
                      <a:fillRect/>
                    </a:stretch>
                  </pic:blipFill>
                  <pic:spPr>
                    <a:xfrm>
                      <a:off x="0" y="0"/>
                      <a:ext cx="5197581" cy="2874539"/>
                    </a:xfrm>
                    <a:prstGeom prst="rect">
                      <a:avLst/>
                    </a:prstGeom>
                    <a:ln w="3175">
                      <a:solidFill>
                        <a:srgbClr val="000000"/>
                      </a:solidFill>
                      <a:prstDash val="solid"/>
                    </a:ln>
                  </pic:spPr>
                </pic:pic>
              </a:graphicData>
            </a:graphic>
          </wp:inline>
        </w:drawing>
      </w:r>
    </w:p>
    <w:p w14:paraId="3C77E1BD" w14:textId="77777777" w:rsidR="00C05161" w:rsidRPr="00637204" w:rsidRDefault="00C05161" w:rsidP="00C05161">
      <w:pPr>
        <w:spacing w:after="0"/>
        <w:jc w:val="center"/>
        <w:rPr>
          <w:rFonts w:ascii="Times New Roman" w:eastAsia="Cambria" w:hAnsi="Times New Roman" w:cs="Times New Roman"/>
          <w:sz w:val="24"/>
          <w:szCs w:val="24"/>
        </w:rPr>
      </w:pPr>
      <w:proofErr w:type="spellStart"/>
      <w:r w:rsidRPr="00637204">
        <w:rPr>
          <w:rFonts w:ascii="Times New Roman" w:eastAsia="Cambria" w:hAnsi="Times New Roman" w:cs="Times New Roman"/>
          <w:b/>
          <w:sz w:val="24"/>
          <w:szCs w:val="24"/>
        </w:rPr>
        <w:t>Figure</w:t>
      </w:r>
      <w:proofErr w:type="spellEnd"/>
      <w:r w:rsidRPr="00637204">
        <w:rPr>
          <w:rFonts w:ascii="Times New Roman" w:eastAsia="Cambria" w:hAnsi="Times New Roman" w:cs="Times New Roman"/>
          <w:b/>
          <w:sz w:val="24"/>
          <w:szCs w:val="24"/>
        </w:rPr>
        <w:t xml:space="preserve"> 18.</w:t>
      </w:r>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Organizational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Agency</w:t>
      </w:r>
      <w:proofErr w:type="spellEnd"/>
    </w:p>
    <w:p w14:paraId="5E1BE1B5" w14:textId="77777777" w:rsidR="00C05161" w:rsidRPr="00637204" w:rsidRDefault="00C05161" w:rsidP="00C05161">
      <w:pPr>
        <w:spacing w:after="120"/>
        <w:jc w:val="center"/>
        <w:rPr>
          <w:rFonts w:ascii="Times New Roman" w:eastAsia="Cambria" w:hAnsi="Times New Roman" w:cs="Times New Roman"/>
          <w:i/>
          <w:sz w:val="24"/>
          <w:szCs w:val="24"/>
        </w:rPr>
      </w:pPr>
      <w:proofErr w:type="spellStart"/>
      <w:r w:rsidRPr="00637204">
        <w:rPr>
          <w:rFonts w:ascii="Times New Roman" w:eastAsia="Cambria" w:hAnsi="Times New Roman" w:cs="Times New Roman"/>
          <w:i/>
          <w:sz w:val="24"/>
          <w:szCs w:val="24"/>
        </w:rPr>
        <w:t>Source</w:t>
      </w:r>
      <w:proofErr w:type="spellEnd"/>
      <w:r w:rsidRPr="00637204">
        <w:rPr>
          <w:rFonts w:ascii="Times New Roman" w:eastAsia="Cambria" w:hAnsi="Times New Roman" w:cs="Times New Roman"/>
          <w:i/>
          <w:sz w:val="24"/>
          <w:szCs w:val="24"/>
        </w:rPr>
        <w:t xml:space="preserve">: Temanggung Regency </w:t>
      </w:r>
      <w:proofErr w:type="spellStart"/>
      <w:r w:rsidRPr="00637204">
        <w:rPr>
          <w:rFonts w:ascii="Times New Roman" w:eastAsia="Cambria" w:hAnsi="Times New Roman" w:cs="Times New Roman"/>
          <w:i/>
          <w:sz w:val="24"/>
          <w:szCs w:val="24"/>
        </w:rPr>
        <w:t>Regent</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Regulation</w:t>
      </w:r>
      <w:proofErr w:type="spellEnd"/>
      <w:r w:rsidRPr="00637204">
        <w:rPr>
          <w:rFonts w:ascii="Times New Roman" w:eastAsia="Cambria" w:hAnsi="Times New Roman" w:cs="Times New Roman"/>
          <w:i/>
          <w:sz w:val="24"/>
          <w:szCs w:val="24"/>
        </w:rPr>
        <w:t xml:space="preserve"> </w:t>
      </w:r>
      <w:proofErr w:type="spellStart"/>
      <w:r w:rsidRPr="00637204">
        <w:rPr>
          <w:rFonts w:ascii="Times New Roman" w:eastAsia="Cambria" w:hAnsi="Times New Roman" w:cs="Times New Roman"/>
          <w:i/>
          <w:sz w:val="24"/>
          <w:szCs w:val="24"/>
        </w:rPr>
        <w:t>Number</w:t>
      </w:r>
      <w:proofErr w:type="spellEnd"/>
      <w:r w:rsidRPr="00637204">
        <w:rPr>
          <w:rFonts w:ascii="Times New Roman" w:eastAsia="Cambria" w:hAnsi="Times New Roman" w:cs="Times New Roman"/>
          <w:i/>
          <w:sz w:val="24"/>
          <w:szCs w:val="24"/>
        </w:rPr>
        <w:t xml:space="preserve"> 110 </w:t>
      </w:r>
      <w:proofErr w:type="spellStart"/>
      <w:r w:rsidRPr="00637204">
        <w:rPr>
          <w:rFonts w:ascii="Times New Roman" w:eastAsia="Cambria" w:hAnsi="Times New Roman" w:cs="Times New Roman"/>
          <w:i/>
          <w:sz w:val="24"/>
          <w:szCs w:val="24"/>
        </w:rPr>
        <w:t>of</w:t>
      </w:r>
      <w:proofErr w:type="spellEnd"/>
      <w:r w:rsidRPr="00637204">
        <w:rPr>
          <w:rFonts w:ascii="Times New Roman" w:eastAsia="Cambria" w:hAnsi="Times New Roman" w:cs="Times New Roman"/>
          <w:i/>
          <w:sz w:val="24"/>
          <w:szCs w:val="24"/>
        </w:rPr>
        <w:t xml:space="preserve"> 2021</w:t>
      </w:r>
    </w:p>
    <w:p w14:paraId="6EAEB29F" w14:textId="77777777" w:rsidR="00C05161" w:rsidRPr="00637204" w:rsidRDefault="00C05161" w:rsidP="00C05161">
      <w:pPr>
        <w:pBdr>
          <w:top w:val="nil"/>
          <w:left w:val="nil"/>
          <w:bottom w:val="nil"/>
          <w:right w:val="nil"/>
          <w:between w:val="nil"/>
        </w:pBdr>
        <w:spacing w:after="0"/>
        <w:ind w:firstLine="567"/>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The </w:t>
      </w:r>
      <w:proofErr w:type="spellStart"/>
      <w:r w:rsidRPr="00637204">
        <w:rPr>
          <w:rFonts w:ascii="Times New Roman" w:eastAsia="Cambria" w:hAnsi="Times New Roman" w:cs="Times New Roman"/>
          <w:color w:val="000000"/>
          <w:sz w:val="24"/>
          <w:szCs w:val="24"/>
        </w:rPr>
        <w:t>Social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Agency</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carrying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out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tasks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social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services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head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service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assisted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by</w:t>
      </w:r>
      <w:proofErr w:type="spellEnd"/>
      <w:r w:rsidRPr="00637204">
        <w:rPr>
          <w:rFonts w:ascii="Times New Roman" w:eastAsia="Cambria" w:hAnsi="Times New Roman" w:cs="Times New Roman"/>
          <w:color w:val="000000"/>
          <w:sz w:val="24"/>
          <w:szCs w:val="24"/>
        </w:rPr>
        <w:t xml:space="preserve"> a </w:t>
      </w:r>
      <w:proofErr w:type="spellStart"/>
      <w:r w:rsidRPr="00637204">
        <w:rPr>
          <w:rFonts w:ascii="Times New Roman" w:eastAsia="Cambria" w:hAnsi="Times New Roman" w:cs="Times New Roman"/>
          <w:color w:val="000000"/>
          <w:sz w:val="24"/>
          <w:szCs w:val="24"/>
        </w:rPr>
        <w:t>secretariat</w:t>
      </w:r>
      <w:proofErr w:type="spellEnd"/>
      <w:r w:rsidRPr="00637204">
        <w:rPr>
          <w:rFonts w:ascii="Times New Roman" w:eastAsia="Cambria" w:hAnsi="Times New Roman" w:cs="Times New Roman"/>
          <w:color w:val="000000"/>
          <w:sz w:val="24"/>
          <w:szCs w:val="24"/>
        </w:rPr>
        <w:t xml:space="preserve">, 3 </w:t>
      </w:r>
      <w:proofErr w:type="spellStart"/>
      <w:r w:rsidRPr="00637204">
        <w:rPr>
          <w:rFonts w:ascii="Times New Roman" w:eastAsia="Cambria" w:hAnsi="Times New Roman" w:cs="Times New Roman"/>
          <w:color w:val="000000"/>
          <w:sz w:val="24"/>
          <w:szCs w:val="24"/>
        </w:rPr>
        <w:t>fields</w:t>
      </w:r>
      <w:proofErr w:type="spellEnd"/>
      <w:r w:rsidRPr="00637204">
        <w:rPr>
          <w:rFonts w:ascii="Times New Roman" w:eastAsia="Cambria" w:hAnsi="Times New Roman" w:cs="Times New Roman"/>
          <w:color w:val="000000"/>
          <w:sz w:val="24"/>
          <w:szCs w:val="24"/>
        </w:rPr>
        <w:t xml:space="preserve">, UPT,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group</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positions</w:t>
      </w:r>
      <w:proofErr w:type="spellEnd"/>
      <w:r w:rsidRPr="00637204">
        <w:rPr>
          <w:rFonts w:ascii="Times New Roman" w:eastAsia="Cambria" w:hAnsi="Times New Roman" w:cs="Times New Roman"/>
          <w:color w:val="000000"/>
          <w:sz w:val="24"/>
          <w:szCs w:val="24"/>
        </w:rPr>
        <w:t>.</w:t>
      </w:r>
    </w:p>
    <w:p w14:paraId="3F075DBF" w14:textId="77777777" w:rsidR="00C05161" w:rsidRPr="00637204" w:rsidRDefault="00C05161" w:rsidP="00C05161">
      <w:pPr>
        <w:pBdr>
          <w:top w:val="nil"/>
          <w:left w:val="nil"/>
          <w:bottom w:val="nil"/>
          <w:right w:val="nil"/>
          <w:between w:val="nil"/>
        </w:pBdr>
        <w:spacing w:after="0"/>
        <w:ind w:firstLine="567"/>
        <w:jc w:val="both"/>
        <w:rPr>
          <w:rFonts w:ascii="Times New Roman" w:eastAsia="Cambria" w:hAnsi="Times New Roman" w:cs="Times New Roman"/>
          <w:color w:val="000000"/>
          <w:sz w:val="24"/>
          <w:szCs w:val="24"/>
        </w:rPr>
      </w:pPr>
      <w:r w:rsidRPr="00637204">
        <w:rPr>
          <w:rFonts w:ascii="Times New Roman" w:eastAsia="Cambria" w:hAnsi="Times New Roman" w:cs="Times New Roman"/>
          <w:color w:val="000000"/>
          <w:sz w:val="24"/>
          <w:szCs w:val="24"/>
        </w:rPr>
        <w:t xml:space="preserve">The </w:t>
      </w:r>
      <w:proofErr w:type="spellStart"/>
      <w:r w:rsidRPr="00637204">
        <w:rPr>
          <w:rFonts w:ascii="Times New Roman" w:eastAsia="Cambria" w:hAnsi="Times New Roman" w:cs="Times New Roman"/>
          <w:color w:val="000000"/>
          <w:sz w:val="24"/>
          <w:szCs w:val="24"/>
        </w:rPr>
        <w:t>figures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above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show</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that</w:t>
      </w:r>
      <w:proofErr w:type="spellEnd"/>
      <w:r w:rsidRPr="00637204">
        <w:rPr>
          <w:rFonts w:ascii="Times New Roman" w:eastAsia="Cambria" w:hAnsi="Times New Roman" w:cs="Times New Roman"/>
          <w:color w:val="000000"/>
          <w:sz w:val="24"/>
          <w:szCs w:val="24"/>
        </w:rPr>
        <w:t xml:space="preserve"> in </w:t>
      </w:r>
      <w:proofErr w:type="spellStart"/>
      <w:r w:rsidRPr="00637204">
        <w:rPr>
          <w:rFonts w:ascii="Times New Roman" w:eastAsia="Cambria" w:hAnsi="Times New Roman" w:cs="Times New Roman"/>
          <w:color w:val="000000"/>
          <w:sz w:val="24"/>
          <w:szCs w:val="24"/>
        </w:rPr>
        <w:t>each</w:t>
      </w:r>
      <w:proofErr w:type="spellEnd"/>
      <w:r w:rsidRPr="00637204">
        <w:rPr>
          <w:rFonts w:ascii="Times New Roman" w:eastAsia="Cambria" w:hAnsi="Times New Roman" w:cs="Times New Roman"/>
          <w:color w:val="000000"/>
          <w:sz w:val="24"/>
          <w:szCs w:val="24"/>
        </w:rPr>
        <w:t xml:space="preserve"> regional </w:t>
      </w:r>
      <w:proofErr w:type="spellStart"/>
      <w:r w:rsidRPr="00637204">
        <w:rPr>
          <w:rFonts w:ascii="Times New Roman" w:eastAsia="Cambria" w:hAnsi="Times New Roman" w:cs="Times New Roman"/>
          <w:color w:val="000000"/>
          <w:sz w:val="24"/>
          <w:szCs w:val="24"/>
        </w:rPr>
        <w:t>apparatus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division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main </w:t>
      </w:r>
      <w:proofErr w:type="spellStart"/>
      <w:r w:rsidRPr="00637204">
        <w:rPr>
          <w:rFonts w:ascii="Times New Roman" w:eastAsia="Cambria" w:hAnsi="Times New Roman" w:cs="Times New Roman"/>
          <w:color w:val="000000"/>
          <w:sz w:val="24"/>
          <w:szCs w:val="24"/>
        </w:rPr>
        <w:t>tasks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functions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authority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is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applied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manage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each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task</w:t>
      </w:r>
      <w:proofErr w:type="spellEnd"/>
      <w:r w:rsidRPr="00637204">
        <w:rPr>
          <w:rFonts w:ascii="Times New Roman" w:eastAsia="Cambria" w:hAnsi="Times New Roman" w:cs="Times New Roman"/>
          <w:color w:val="000000"/>
          <w:sz w:val="24"/>
          <w:szCs w:val="24"/>
        </w:rPr>
        <w:t xml:space="preserve"> area </w:t>
      </w:r>
      <w:proofErr w:type="spellStart"/>
      <w:r w:rsidRPr="00637204">
        <w:rPr>
          <w:rFonts w:ascii="Times New Roman" w:eastAsia="Cambria" w:hAnsi="Times New Roman" w:cs="Times New Roman"/>
          <w:color w:val="000000"/>
          <w:sz w:val="24"/>
          <w:szCs w:val="24"/>
        </w:rPr>
        <w:t>based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their</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respective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competencies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and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responsibilities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With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existence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a </w:t>
      </w:r>
      <w:proofErr w:type="spellStart"/>
      <w:r w:rsidRPr="00637204">
        <w:rPr>
          <w:rFonts w:ascii="Times New Roman" w:eastAsia="Cambria" w:hAnsi="Times New Roman" w:cs="Times New Roman"/>
          <w:color w:val="000000"/>
          <w:sz w:val="24"/>
          <w:szCs w:val="24"/>
        </w:rPr>
        <w:t>hierarchical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line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authority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head</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service</w:t>
      </w:r>
      <w:proofErr w:type="spellEnd"/>
      <w:r w:rsidRPr="00637204">
        <w:rPr>
          <w:rFonts w:ascii="Times New Roman" w:eastAsia="Cambria" w:hAnsi="Times New Roman" w:cs="Times New Roman"/>
          <w:color w:val="000000"/>
          <w:sz w:val="24"/>
          <w:szCs w:val="24"/>
        </w:rPr>
        <w:t xml:space="preserve"> has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right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distribute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each</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his </w:t>
      </w:r>
      <w:proofErr w:type="spellStart"/>
      <w:r w:rsidRPr="00637204">
        <w:rPr>
          <w:rFonts w:ascii="Times New Roman" w:eastAsia="Cambria" w:hAnsi="Times New Roman" w:cs="Times New Roman"/>
          <w:color w:val="000000"/>
          <w:sz w:val="24"/>
          <w:szCs w:val="24"/>
        </w:rPr>
        <w:t>powers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work</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units</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below</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him</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so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that</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each</w:t>
      </w:r>
      <w:proofErr w:type="spellEnd"/>
      <w:r w:rsidRPr="00637204">
        <w:rPr>
          <w:rFonts w:ascii="Times New Roman" w:eastAsia="Cambria" w:hAnsi="Times New Roman" w:cs="Times New Roman"/>
          <w:color w:val="000000"/>
          <w:sz w:val="24"/>
          <w:szCs w:val="24"/>
        </w:rPr>
        <w:t xml:space="preserve"> item </w:t>
      </w:r>
      <w:proofErr w:type="spellStart"/>
      <w:r w:rsidRPr="00637204">
        <w:rPr>
          <w:rFonts w:ascii="Times New Roman" w:eastAsia="Cambria" w:hAnsi="Times New Roman" w:cs="Times New Roman"/>
          <w:color w:val="000000"/>
          <w:sz w:val="24"/>
          <w:szCs w:val="24"/>
        </w:rPr>
        <w:t>of</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activity</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can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run</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well</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according</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to</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the</w:t>
      </w:r>
      <w:proofErr w:type="spellEnd"/>
      <w:r w:rsidRPr="00637204">
        <w:rPr>
          <w:rFonts w:ascii="Times New Roman" w:eastAsia="Cambria" w:hAnsi="Times New Roman" w:cs="Times New Roman"/>
          <w:color w:val="000000"/>
          <w:sz w:val="24"/>
          <w:szCs w:val="24"/>
        </w:rPr>
        <w:t xml:space="preserve"> </w:t>
      </w:r>
      <w:proofErr w:type="spellStart"/>
      <w:r w:rsidRPr="00637204">
        <w:rPr>
          <w:rFonts w:ascii="Times New Roman" w:eastAsia="Cambria" w:hAnsi="Times New Roman" w:cs="Times New Roman"/>
          <w:color w:val="000000"/>
          <w:sz w:val="24"/>
          <w:szCs w:val="24"/>
        </w:rPr>
        <w:t>targets</w:t>
      </w:r>
      <w:proofErr w:type="spellEnd"/>
      <w:r w:rsidRPr="00637204">
        <w:rPr>
          <w:rFonts w:ascii="Times New Roman" w:eastAsia="Cambria" w:hAnsi="Times New Roman" w:cs="Times New Roman"/>
          <w:color w:val="000000"/>
          <w:sz w:val="24"/>
          <w:szCs w:val="24"/>
        </w:rPr>
        <w:t xml:space="preserve"> set.</w:t>
      </w:r>
    </w:p>
    <w:p w14:paraId="18A43617" w14:textId="77777777" w:rsidR="00C05161" w:rsidRPr="00637204" w:rsidRDefault="00C05161" w:rsidP="00C05161">
      <w:pPr>
        <w:pBdr>
          <w:top w:val="nil"/>
          <w:left w:val="nil"/>
          <w:bottom w:val="nil"/>
          <w:right w:val="nil"/>
          <w:between w:val="nil"/>
        </w:pBdr>
        <w:spacing w:after="0"/>
        <w:ind w:firstLine="289"/>
        <w:jc w:val="both"/>
        <w:rPr>
          <w:rFonts w:ascii="Times New Roman" w:eastAsia="Cambria" w:hAnsi="Times New Roman" w:cs="Times New Roman"/>
          <w:b/>
          <w:color w:val="000000"/>
          <w:sz w:val="24"/>
          <w:szCs w:val="24"/>
        </w:rPr>
      </w:pPr>
    </w:p>
    <w:p w14:paraId="6EBBD1B1" w14:textId="77777777" w:rsidR="00C05161" w:rsidRPr="00637204" w:rsidRDefault="00C05161" w:rsidP="00C05161">
      <w:pPr>
        <w:pStyle w:val="Heading1"/>
        <w:spacing w:before="0" w:after="0" w:line="276" w:lineRule="auto"/>
        <w:jc w:val="both"/>
        <w:rPr>
          <w:rFonts w:eastAsia="Cambria"/>
          <w:b/>
          <w:smallCaps w:val="0"/>
          <w:sz w:val="24"/>
          <w:szCs w:val="24"/>
        </w:rPr>
      </w:pPr>
      <w:r w:rsidRPr="00637204">
        <w:rPr>
          <w:rFonts w:eastAsia="Cambria"/>
          <w:b/>
          <w:smallCaps w:val="0"/>
          <w:sz w:val="24"/>
          <w:szCs w:val="24"/>
        </w:rPr>
        <w:t>CONCLUSION</w:t>
      </w:r>
    </w:p>
    <w:p w14:paraId="36685C20" w14:textId="77777777" w:rsidR="00C05161" w:rsidRPr="00637204" w:rsidRDefault="00C05161" w:rsidP="00C05161">
      <w:pPr>
        <w:spacing w:after="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fulfilling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rights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lastRenderedPageBreak/>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through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Temanggung Regency </w:t>
      </w:r>
      <w:proofErr w:type="spellStart"/>
      <w:r w:rsidRPr="00637204">
        <w:rPr>
          <w:rFonts w:ascii="Times New Roman" w:eastAsia="Cambria" w:hAnsi="Times New Roman" w:cs="Times New Roman"/>
          <w:sz w:val="24"/>
          <w:szCs w:val="24"/>
        </w:rPr>
        <w:t>Number</w:t>
      </w:r>
      <w:proofErr w:type="spellEnd"/>
      <w:r w:rsidRPr="00637204">
        <w:rPr>
          <w:rFonts w:ascii="Times New Roman" w:eastAsia="Cambria" w:hAnsi="Times New Roman" w:cs="Times New Roman"/>
          <w:sz w:val="24"/>
          <w:szCs w:val="24"/>
        </w:rPr>
        <w:t xml:space="preserve"> 7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2015 </w:t>
      </w:r>
      <w:proofErr w:type="spellStart"/>
      <w:r w:rsidRPr="00637204">
        <w:rPr>
          <w:rFonts w:ascii="Times New Roman" w:eastAsia="Cambria" w:hAnsi="Times New Roman" w:cs="Times New Roman"/>
          <w:sz w:val="24"/>
          <w:szCs w:val="24"/>
        </w:rPr>
        <w:t>concerning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Protection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Rights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has not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fully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properly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several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problems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recruitment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who</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not pro-</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collide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requirements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make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difficult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job</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training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does</w:t>
      </w:r>
      <w:proofErr w:type="spellEnd"/>
      <w:r w:rsidRPr="00637204">
        <w:rPr>
          <w:rFonts w:ascii="Times New Roman" w:eastAsia="Cambria" w:hAnsi="Times New Roman" w:cs="Times New Roman"/>
          <w:sz w:val="24"/>
          <w:szCs w:val="24"/>
        </w:rPr>
        <w:t xml:space="preserve"> not </w:t>
      </w:r>
      <w:proofErr w:type="spellStart"/>
      <w:r w:rsidRPr="00637204">
        <w:rPr>
          <w:rFonts w:ascii="Times New Roman" w:eastAsia="Cambria" w:hAnsi="Times New Roman" w:cs="Times New Roman"/>
          <w:sz w:val="24"/>
          <w:szCs w:val="24"/>
        </w:rPr>
        <w:t>yet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specificity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rarely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withdrawal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supervisory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authority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central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provincial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governments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hampering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decision</w:t>
      </w:r>
      <w:proofErr w:type="spellEnd"/>
      <w:r w:rsidRPr="00637204">
        <w:rPr>
          <w:rFonts w:ascii="Times New Roman" w:eastAsia="Cambria" w:hAnsi="Times New Roman" w:cs="Times New Roman"/>
          <w:sz w:val="24"/>
          <w:szCs w:val="24"/>
        </w:rPr>
        <w:t xml:space="preserve">-making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Temanggung Regency </w:t>
      </w:r>
      <w:proofErr w:type="spellStart"/>
      <w:r w:rsidRPr="00637204">
        <w:rPr>
          <w:rFonts w:ascii="Times New Roman" w:eastAsia="Cambria" w:hAnsi="Times New Roman" w:cs="Times New Roman"/>
          <w:sz w:val="24"/>
          <w:szCs w:val="24"/>
        </w:rPr>
        <w:t>Government</w:t>
      </w:r>
      <w:proofErr w:type="spellEnd"/>
      <w:r w:rsidRPr="00637204">
        <w:rPr>
          <w:rFonts w:ascii="Times New Roman" w:eastAsia="Cambria" w:hAnsi="Times New Roman" w:cs="Times New Roman"/>
          <w:sz w:val="24"/>
          <w:szCs w:val="24"/>
        </w:rPr>
        <w:t xml:space="preserve"> level, </w:t>
      </w:r>
      <w:proofErr w:type="spellStart"/>
      <w:r w:rsidRPr="00637204">
        <w:rPr>
          <w:rFonts w:ascii="Times New Roman" w:eastAsia="Cambria" w:hAnsi="Times New Roman" w:cs="Times New Roman"/>
          <w:sz w:val="24"/>
          <w:szCs w:val="24"/>
        </w:rPr>
        <w:t>lack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human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assistants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assistance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not optimal in </w:t>
      </w:r>
      <w:proofErr w:type="spellStart"/>
      <w:r w:rsidRPr="00637204">
        <w:rPr>
          <w:rFonts w:ascii="Times New Roman" w:eastAsia="Cambria" w:hAnsi="Times New Roman" w:cs="Times New Roman"/>
          <w:sz w:val="24"/>
          <w:szCs w:val="24"/>
        </w:rPr>
        <w:t>expanding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employment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opportunities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not </w:t>
      </w:r>
      <w:proofErr w:type="spellStart"/>
      <w:r w:rsidRPr="00637204">
        <w:rPr>
          <w:rFonts w:ascii="Times New Roman" w:eastAsia="Cambria" w:hAnsi="Times New Roman" w:cs="Times New Roman"/>
          <w:sz w:val="24"/>
          <w:szCs w:val="24"/>
        </w:rPr>
        <w:t>ready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intervened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lack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preparedness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inclusive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schools</w:t>
      </w:r>
      <w:proofErr w:type="spellEnd"/>
      <w:r w:rsidRPr="00637204">
        <w:rPr>
          <w:rFonts w:ascii="Times New Roman" w:eastAsia="Cambria" w:hAnsi="Times New Roman" w:cs="Times New Roman"/>
          <w:sz w:val="24"/>
          <w:szCs w:val="24"/>
        </w:rPr>
        <w:t xml:space="preserve"> in Temanggung Regency, </w:t>
      </w:r>
      <w:proofErr w:type="spellStart"/>
      <w:r w:rsidRPr="00637204">
        <w:rPr>
          <w:rFonts w:ascii="Times New Roman" w:eastAsia="Cambria" w:hAnsi="Times New Roman" w:cs="Times New Roman"/>
          <w:sz w:val="24"/>
          <w:szCs w:val="24"/>
        </w:rPr>
        <w:t>especially</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human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emergence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public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opinion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shows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dissatisfaction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slow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socialization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companies</w:t>
      </w:r>
      <w:proofErr w:type="spellEnd"/>
      <w:r w:rsidRPr="00637204">
        <w:rPr>
          <w:rFonts w:ascii="Times New Roman" w:eastAsia="Cambria" w:hAnsi="Times New Roman" w:cs="Times New Roman"/>
          <w:sz w:val="24"/>
          <w:szCs w:val="24"/>
        </w:rPr>
        <w:t>.</w:t>
      </w:r>
    </w:p>
    <w:p w14:paraId="5CA315F5" w14:textId="77777777" w:rsidR="00C05161" w:rsidRPr="00637204" w:rsidRDefault="00C05161" w:rsidP="00C05161">
      <w:pPr>
        <w:spacing w:after="0"/>
        <w:ind w:firstLine="567"/>
        <w:jc w:val="both"/>
        <w:rPr>
          <w:rFonts w:ascii="Times New Roman" w:eastAsia="Cambria" w:hAnsi="Times New Roman" w:cs="Times New Roman"/>
          <w:sz w:val="24"/>
          <w:szCs w:val="24"/>
        </w:rPr>
      </w:pPr>
      <w:proofErr w:type="spellStart"/>
      <w:r w:rsidRPr="00637204">
        <w:rPr>
          <w:rFonts w:ascii="Times New Roman" w:eastAsia="Cambria" w:hAnsi="Times New Roman" w:cs="Times New Roman"/>
          <w:sz w:val="24"/>
          <w:szCs w:val="24"/>
        </w:rPr>
        <w:t>Factors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include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communication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dimensions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clarity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consistency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dimensions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carried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well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able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understand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according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duties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weak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transmission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dimension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namely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socialization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very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minimally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companies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do</w:t>
      </w:r>
      <w:proofErr w:type="spellEnd"/>
      <w:r w:rsidRPr="00637204">
        <w:rPr>
          <w:rFonts w:ascii="Times New Roman" w:eastAsia="Cambria" w:hAnsi="Times New Roman" w:cs="Times New Roman"/>
          <w:sz w:val="24"/>
          <w:szCs w:val="24"/>
        </w:rPr>
        <w:t xml:space="preserve"> not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know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about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quantity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human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lacking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budget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very</w:t>
      </w:r>
      <w:proofErr w:type="spellEnd"/>
      <w:r w:rsidRPr="00637204">
        <w:rPr>
          <w:rFonts w:ascii="Times New Roman" w:eastAsia="Cambria" w:hAnsi="Times New Roman" w:cs="Times New Roman"/>
          <w:sz w:val="24"/>
          <w:szCs w:val="24"/>
        </w:rPr>
        <w:t xml:space="preserve"> minimal </w:t>
      </w:r>
      <w:proofErr w:type="spellStart"/>
      <w:r w:rsidRPr="00637204">
        <w:rPr>
          <w:rFonts w:ascii="Times New Roman" w:eastAsia="Cambria" w:hAnsi="Times New Roman" w:cs="Times New Roman"/>
          <w:sz w:val="24"/>
          <w:szCs w:val="24"/>
        </w:rPr>
        <w:t>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even</w:t>
      </w:r>
      <w:proofErr w:type="spellEnd"/>
      <w:r w:rsidRPr="00637204">
        <w:rPr>
          <w:rFonts w:ascii="Times New Roman" w:eastAsia="Cambria" w:hAnsi="Times New Roman" w:cs="Times New Roman"/>
          <w:sz w:val="24"/>
          <w:szCs w:val="24"/>
        </w:rPr>
        <w:t xml:space="preserve"> non-</w:t>
      </w:r>
      <w:proofErr w:type="spellStart"/>
      <w:r w:rsidRPr="00637204">
        <w:rPr>
          <w:rFonts w:ascii="Times New Roman" w:eastAsia="Cambria" w:hAnsi="Times New Roman" w:cs="Times New Roman"/>
          <w:sz w:val="24"/>
          <w:szCs w:val="24"/>
        </w:rPr>
        <w:t>existent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Department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Industry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Labor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equipment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units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still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lacking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minimized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appropriate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authority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awareness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response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from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superiors</w:t>
      </w:r>
      <w:proofErr w:type="spellEnd"/>
      <w:r w:rsidRPr="00637204">
        <w:rPr>
          <w:rFonts w:ascii="Times New Roman" w:eastAsia="Cambria" w:hAnsi="Times New Roman" w:cs="Times New Roman"/>
          <w:sz w:val="24"/>
          <w:szCs w:val="24"/>
        </w:rPr>
        <w:t xml:space="preserve"> has a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impact</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SOPs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which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have</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more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bureaucratic</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structure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real </w:t>
      </w:r>
      <w:proofErr w:type="spellStart"/>
      <w:r w:rsidRPr="00637204">
        <w:rPr>
          <w:rFonts w:ascii="Times New Roman" w:eastAsia="Cambria" w:hAnsi="Times New Roman" w:cs="Times New Roman"/>
          <w:sz w:val="24"/>
          <w:szCs w:val="24"/>
        </w:rPr>
        <w:t>form</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service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operation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flow</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besides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fragmentation</w:t>
      </w:r>
      <w:proofErr w:type="spellEnd"/>
      <w:r w:rsidRPr="00637204">
        <w:rPr>
          <w:rFonts w:ascii="Times New Roman" w:eastAsia="Cambria" w:hAnsi="Times New Roman" w:cs="Times New Roman"/>
          <w:sz w:val="24"/>
          <w:szCs w:val="24"/>
        </w:rPr>
        <w:t xml:space="preserve"> has a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influence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because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is</w:t>
      </w:r>
      <w:proofErr w:type="spellEnd"/>
      <w:r w:rsidRPr="00637204">
        <w:rPr>
          <w:rFonts w:ascii="Times New Roman" w:eastAsia="Cambria" w:hAnsi="Times New Roman" w:cs="Times New Roman"/>
          <w:sz w:val="24"/>
          <w:szCs w:val="24"/>
        </w:rPr>
        <w:t xml:space="preserve"> a </w:t>
      </w:r>
      <w:proofErr w:type="spellStart"/>
      <w:r w:rsidRPr="00637204">
        <w:rPr>
          <w:rFonts w:ascii="Times New Roman" w:eastAsia="Cambria" w:hAnsi="Times New Roman" w:cs="Times New Roman"/>
          <w:sz w:val="24"/>
          <w:szCs w:val="24"/>
        </w:rPr>
        <w:t>division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tasks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functions</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each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work</w:t>
      </w:r>
      <w:proofErr w:type="spellEnd"/>
      <w:r w:rsidRPr="00637204">
        <w:rPr>
          <w:rFonts w:ascii="Times New Roman" w:eastAsia="Cambria" w:hAnsi="Times New Roman" w:cs="Times New Roman"/>
          <w:sz w:val="24"/>
          <w:szCs w:val="24"/>
        </w:rPr>
        <w:t xml:space="preserve"> unit </w:t>
      </w:r>
      <w:proofErr w:type="spellStart"/>
      <w:r w:rsidRPr="00637204">
        <w:rPr>
          <w:rFonts w:ascii="Times New Roman" w:eastAsia="Cambria" w:hAnsi="Times New Roman" w:cs="Times New Roman"/>
          <w:sz w:val="24"/>
          <w:szCs w:val="24"/>
        </w:rPr>
        <w:t>according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competency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executor</w:t>
      </w:r>
      <w:proofErr w:type="spellEnd"/>
      <w:r w:rsidRPr="00637204">
        <w:rPr>
          <w:rFonts w:ascii="Times New Roman" w:eastAsia="Cambria" w:hAnsi="Times New Roman" w:cs="Times New Roman"/>
          <w:sz w:val="24"/>
          <w:szCs w:val="24"/>
        </w:rPr>
        <w:t>.</w:t>
      </w:r>
    </w:p>
    <w:p w14:paraId="778E4C24" w14:textId="77777777" w:rsidR="00C05161" w:rsidRPr="00637204" w:rsidRDefault="00C05161" w:rsidP="00C05161">
      <w:pPr>
        <w:spacing w:after="120"/>
        <w:ind w:firstLine="567"/>
        <w:jc w:val="both"/>
        <w:rPr>
          <w:rFonts w:ascii="Times New Roman" w:eastAsia="Cambria" w:hAnsi="Times New Roman" w:cs="Times New Roman"/>
          <w:sz w:val="24"/>
          <w:szCs w:val="24"/>
        </w:rPr>
      </w:pPr>
      <w:r w:rsidRPr="00637204">
        <w:rPr>
          <w:rFonts w:ascii="Times New Roman" w:eastAsia="Cambria" w:hAnsi="Times New Roman" w:cs="Times New Roman"/>
          <w:sz w:val="24"/>
          <w:szCs w:val="24"/>
        </w:rPr>
        <w:t xml:space="preserve">The </w:t>
      </w:r>
      <w:proofErr w:type="spellStart"/>
      <w:r w:rsidRPr="00637204">
        <w:rPr>
          <w:rFonts w:ascii="Times New Roman" w:eastAsia="Cambria" w:hAnsi="Times New Roman" w:cs="Times New Roman"/>
          <w:sz w:val="24"/>
          <w:szCs w:val="24"/>
        </w:rPr>
        <w:t>author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submits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several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suggestions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Government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Temanggung Regency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monitor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evaluate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weaknesses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identified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must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corrected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optimize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dissemination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lastRenderedPageBreak/>
        <w:t>both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persons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disabilities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companies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parties</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aware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their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existence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willing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comply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with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every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provision</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these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policies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carry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out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proper</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planning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terms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budget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staffing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resources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these</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fulfilled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are </w:t>
      </w:r>
      <w:proofErr w:type="spellStart"/>
      <w:r w:rsidRPr="00637204">
        <w:rPr>
          <w:rFonts w:ascii="Times New Roman" w:eastAsia="Cambria" w:hAnsi="Times New Roman" w:cs="Times New Roman"/>
          <w:sz w:val="24"/>
          <w:szCs w:val="24"/>
        </w:rPr>
        <w:t>more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active</w:t>
      </w:r>
      <w:proofErr w:type="spellEnd"/>
      <w:r w:rsidRPr="00637204">
        <w:rPr>
          <w:rFonts w:ascii="Times New Roman" w:eastAsia="Cambria" w:hAnsi="Times New Roman" w:cs="Times New Roman"/>
          <w:sz w:val="24"/>
          <w:szCs w:val="24"/>
        </w:rPr>
        <w:t xml:space="preserve"> in </w:t>
      </w:r>
      <w:proofErr w:type="spellStart"/>
      <w:r w:rsidRPr="00637204">
        <w:rPr>
          <w:rFonts w:ascii="Times New Roman" w:eastAsia="Cambria" w:hAnsi="Times New Roman" w:cs="Times New Roman"/>
          <w:sz w:val="24"/>
          <w:szCs w:val="24"/>
        </w:rPr>
        <w:t>coordinating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internally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Regency </w:t>
      </w:r>
      <w:proofErr w:type="spellStart"/>
      <w:r w:rsidRPr="00637204">
        <w:rPr>
          <w:rFonts w:ascii="Times New Roman" w:eastAsia="Cambria" w:hAnsi="Times New Roman" w:cs="Times New Roman"/>
          <w:sz w:val="24"/>
          <w:szCs w:val="24"/>
        </w:rPr>
        <w:t>Government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externally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both</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Central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Provincial</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Governments</w:t>
      </w:r>
      <w:proofErr w:type="spellEnd"/>
      <w:r w:rsidRPr="00637204">
        <w:rPr>
          <w:rFonts w:ascii="Times New Roman" w:eastAsia="Cambria" w:hAnsi="Times New Roman" w:cs="Times New Roman"/>
          <w:sz w:val="24"/>
          <w:szCs w:val="24"/>
        </w:rPr>
        <w:t xml:space="preserve"> in order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receive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positive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implementation</w:t>
      </w:r>
      <w:proofErr w:type="spellEnd"/>
      <w:r w:rsidRPr="00637204">
        <w:rPr>
          <w:rFonts w:ascii="Times New Roman" w:eastAsia="Cambria" w:hAnsi="Times New Roman" w:cs="Times New Roman"/>
          <w:sz w:val="24"/>
          <w:szCs w:val="24"/>
        </w:rPr>
        <w:t xml:space="preserve"> Regional </w:t>
      </w:r>
      <w:proofErr w:type="spellStart"/>
      <w:r w:rsidRPr="00637204">
        <w:rPr>
          <w:rFonts w:ascii="Times New Roman" w:eastAsia="Cambria" w:hAnsi="Times New Roman" w:cs="Times New Roman"/>
          <w:sz w:val="24"/>
          <w:szCs w:val="24"/>
        </w:rPr>
        <w:t>Regulations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can</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be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implemented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according</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expected</w:t>
      </w:r>
      <w:proofErr w:type="spellEnd"/>
      <w:r w:rsidRPr="00637204">
        <w:rPr>
          <w:rFonts w:ascii="Times New Roman" w:eastAsia="Cambria" w:hAnsi="Times New Roman" w:cs="Times New Roman"/>
          <w:sz w:val="24"/>
          <w:szCs w:val="24"/>
        </w:rPr>
        <w:t xml:space="preserve"> target.</w:t>
      </w:r>
    </w:p>
    <w:p w14:paraId="2F6EF41D" w14:textId="77777777" w:rsidR="00637204" w:rsidRPr="00637204" w:rsidRDefault="00637204" w:rsidP="00637204">
      <w:pPr>
        <w:spacing w:after="0"/>
        <w:jc w:val="both"/>
        <w:rPr>
          <w:rFonts w:ascii="Times New Roman" w:eastAsia="Cambria" w:hAnsi="Times New Roman" w:cs="Times New Roman"/>
          <w:b/>
          <w:sz w:val="24"/>
          <w:szCs w:val="24"/>
        </w:rPr>
      </w:pPr>
      <w:r w:rsidRPr="00637204">
        <w:rPr>
          <w:rFonts w:ascii="Times New Roman" w:eastAsia="Cambria" w:hAnsi="Times New Roman" w:cs="Times New Roman"/>
          <w:b/>
          <w:sz w:val="24"/>
          <w:szCs w:val="24"/>
        </w:rPr>
        <w:t>ACKNOWLEDGEMENT</w:t>
      </w:r>
    </w:p>
    <w:p w14:paraId="2D535F4D" w14:textId="4E97D639" w:rsidR="00C05161" w:rsidRPr="00637204" w:rsidRDefault="00637204" w:rsidP="00637204">
      <w:pPr>
        <w:rPr>
          <w:rFonts w:ascii="Times New Roman" w:hAnsi="Times New Roman" w:cs="Times New Roman"/>
          <w:spacing w:val="-10"/>
          <w:sz w:val="24"/>
          <w:szCs w:val="24"/>
          <w:lang w:val="en-US"/>
        </w:rPr>
      </w:pPr>
      <w:r w:rsidRPr="00637204">
        <w:rPr>
          <w:rFonts w:ascii="Times New Roman" w:eastAsia="Cambria" w:hAnsi="Times New Roman" w:cs="Times New Roman"/>
          <w:sz w:val="24"/>
          <w:szCs w:val="24"/>
        </w:rPr>
        <w:t xml:space="preserve">We </w:t>
      </w:r>
      <w:proofErr w:type="spellStart"/>
      <w:r w:rsidRPr="00637204">
        <w:rPr>
          <w:rFonts w:ascii="Times New Roman" w:eastAsia="Cambria" w:hAnsi="Times New Roman" w:cs="Times New Roman"/>
          <w:sz w:val="24"/>
          <w:szCs w:val="24"/>
        </w:rPr>
        <w:t>would</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like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thank</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Master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Government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Science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at</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r w:rsidRPr="00637204">
        <w:rPr>
          <w:rFonts w:ascii="Times New Roman" w:eastAsia="Cambria" w:hAnsi="Times New Roman" w:cs="Times New Roman"/>
          <w:sz w:val="24"/>
          <w:szCs w:val="24"/>
        </w:rPr>
        <w:t xml:space="preserve">Muhammadiyah </w:t>
      </w:r>
      <w:proofErr w:type="spellStart"/>
      <w:r w:rsidRPr="00637204">
        <w:rPr>
          <w:rFonts w:ascii="Times New Roman" w:eastAsia="Cambria" w:hAnsi="Times New Roman" w:cs="Times New Roman"/>
          <w:sz w:val="24"/>
          <w:szCs w:val="24"/>
        </w:rPr>
        <w:t>University</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Yogyakarta </w:t>
      </w:r>
      <w:proofErr w:type="spellStart"/>
      <w:r w:rsidRPr="00637204">
        <w:rPr>
          <w:rFonts w:ascii="Times New Roman" w:eastAsia="Cambria" w:hAnsi="Times New Roman" w:cs="Times New Roman"/>
          <w:sz w:val="24"/>
          <w:szCs w:val="24"/>
        </w:rPr>
        <w:t>who</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always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supports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researchers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and</w:t>
      </w:r>
      <w:proofErr w:type="spellEnd"/>
      <w:r w:rsidRPr="00637204">
        <w:rPr>
          <w:rFonts w:ascii="Times New Roman" w:eastAsia="Cambria" w:hAnsi="Times New Roman" w:cs="Times New Roman"/>
          <w:sz w:val="24"/>
          <w:szCs w:val="24"/>
        </w:rPr>
        <w:t xml:space="preserve"> Suranto as a </w:t>
      </w:r>
      <w:proofErr w:type="spellStart"/>
      <w:r w:rsidRPr="00637204">
        <w:rPr>
          <w:rFonts w:ascii="Times New Roman" w:eastAsia="Cambria" w:hAnsi="Times New Roman" w:cs="Times New Roman"/>
          <w:sz w:val="24"/>
          <w:szCs w:val="24"/>
        </w:rPr>
        <w:t>collaborative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research</w:t>
      </w:r>
      <w:proofErr w:type="spellEnd"/>
      <w:r w:rsidRPr="00637204">
        <w:rPr>
          <w:rFonts w:ascii="Times New Roman" w:eastAsia="Cambria" w:hAnsi="Times New Roman" w:cs="Times New Roman"/>
          <w:sz w:val="24"/>
          <w:szCs w:val="24"/>
        </w:rPr>
        <w:t xml:space="preserve"> partner in </w:t>
      </w:r>
      <w:proofErr w:type="spellStart"/>
      <w:r w:rsidRPr="00637204">
        <w:rPr>
          <w:rFonts w:ascii="Times New Roman" w:eastAsia="Cambria" w:hAnsi="Times New Roman" w:cs="Times New Roman"/>
          <w:sz w:val="24"/>
          <w:szCs w:val="24"/>
        </w:rPr>
        <w:t>the</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success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of</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this</w:t>
      </w:r>
      <w:proofErr w:type="spellEnd"/>
      <w:r w:rsidRPr="00637204">
        <w:rPr>
          <w:rFonts w:ascii="Times New Roman" w:eastAsia="Cambria" w:hAnsi="Times New Roman" w:cs="Times New Roman"/>
          <w:sz w:val="24"/>
          <w:szCs w:val="24"/>
        </w:rPr>
        <w:t xml:space="preserve"> </w:t>
      </w:r>
      <w:proofErr w:type="spellStart"/>
      <w:r w:rsidRPr="00637204">
        <w:rPr>
          <w:rFonts w:ascii="Times New Roman" w:eastAsia="Cambria" w:hAnsi="Times New Roman" w:cs="Times New Roman"/>
          <w:sz w:val="24"/>
          <w:szCs w:val="24"/>
        </w:rPr>
        <w:t>research</w:t>
      </w:r>
      <w:proofErr w:type="spellEnd"/>
    </w:p>
    <w:p w14:paraId="222308E0" w14:textId="77777777" w:rsidR="007B344C" w:rsidRPr="00637204" w:rsidRDefault="007B344C" w:rsidP="00474B16">
      <w:pPr>
        <w:pStyle w:val="Isi1"/>
        <w:rPr>
          <w:lang w:val="en-US"/>
        </w:rPr>
      </w:pPr>
    </w:p>
    <w:p w14:paraId="004A2916" w14:textId="77777777" w:rsidR="00CD589A" w:rsidRPr="00637204" w:rsidRDefault="00CD589A" w:rsidP="00474B16">
      <w:pPr>
        <w:pStyle w:val="Isi1"/>
        <w:rPr>
          <w:lang w:val="en-US"/>
        </w:rPr>
      </w:pPr>
    </w:p>
    <w:p w14:paraId="18C12DEE" w14:textId="7E464840" w:rsidR="00B70153" w:rsidRPr="00637204" w:rsidRDefault="00B70153" w:rsidP="00474B16">
      <w:pPr>
        <w:pStyle w:val="Isi1"/>
        <w:rPr>
          <w:lang w:val="en-US"/>
        </w:rPr>
      </w:pPr>
      <w:r w:rsidRPr="00637204">
        <w:rPr>
          <w:lang w:val="en-US"/>
        </w:rPr>
        <w:t>References</w:t>
      </w:r>
      <w:r w:rsidR="00A0717C" w:rsidRPr="00637204">
        <w:rPr>
          <w:lang w:val="en-US"/>
        </w:rPr>
        <w:t xml:space="preserve"> use</w:t>
      </w:r>
      <w:r w:rsidRPr="00637204">
        <w:rPr>
          <w:lang w:val="en-US"/>
        </w:rPr>
        <w:t xml:space="preserve"> a referral technique with the APA system (name, year). The inclusion of </w:t>
      </w:r>
      <w:r w:rsidR="00B53611" w:rsidRPr="00637204">
        <w:rPr>
          <w:lang w:val="en-US"/>
        </w:rPr>
        <w:t>the source’s indirect references should be accompanied by information about the page number where the citation came from. Example: (Held, 2004). High recommended the author(s) use</w:t>
      </w:r>
      <w:r w:rsidRPr="00637204">
        <w:rPr>
          <w:lang w:val="en-US"/>
        </w:rPr>
        <w:t xml:space="preserve"> reference management such as </w:t>
      </w:r>
      <w:r w:rsidR="00B53611" w:rsidRPr="00637204">
        <w:rPr>
          <w:lang w:val="en-US"/>
        </w:rPr>
        <w:t>Mendeley</w:t>
      </w:r>
      <w:r w:rsidRPr="00637204">
        <w:rPr>
          <w:lang w:val="en-US"/>
        </w:rPr>
        <w:t xml:space="preserve">, </w:t>
      </w:r>
      <w:r w:rsidR="00B53611" w:rsidRPr="00637204">
        <w:rPr>
          <w:lang w:val="en-US"/>
        </w:rPr>
        <w:t>Zotero</w:t>
      </w:r>
      <w:r w:rsidRPr="00637204">
        <w:rPr>
          <w:lang w:val="en-US"/>
        </w:rPr>
        <w:t>, etc</w:t>
      </w:r>
      <w:r w:rsidR="00B53611" w:rsidRPr="00637204">
        <w:rPr>
          <w:lang w:val="en-US"/>
        </w:rPr>
        <w:t>.</w:t>
      </w:r>
    </w:p>
    <w:p w14:paraId="70F67F29" w14:textId="060F635D" w:rsidR="00B70153" w:rsidRPr="00637204" w:rsidRDefault="00B70153" w:rsidP="00474B16">
      <w:pPr>
        <w:pStyle w:val="Isi1"/>
        <w:rPr>
          <w:lang w:val="en-US"/>
        </w:rPr>
        <w:sectPr w:rsidR="00B70153" w:rsidRPr="00637204" w:rsidSect="00B70153">
          <w:headerReference w:type="default" r:id="rId38"/>
          <w:type w:val="continuous"/>
          <w:pgSz w:w="11907" w:h="16840" w:code="9"/>
          <w:pgMar w:top="2166" w:right="1701" w:bottom="1701" w:left="2268" w:header="720" w:footer="720" w:gutter="0"/>
          <w:cols w:num="2" w:space="360"/>
          <w:docGrid w:linePitch="360"/>
        </w:sectPr>
      </w:pPr>
      <w:r w:rsidRPr="00637204">
        <w:rPr>
          <w:lang w:val="en-US"/>
        </w:rPr>
        <w:t>If there are tables or figures to be adjusted to the size of the tables or figures. For the table to be made like the following example:</w:t>
      </w:r>
    </w:p>
    <w:p w14:paraId="080E8412" w14:textId="51189445" w:rsidR="00AF3301" w:rsidRPr="00637204" w:rsidRDefault="00AF3301" w:rsidP="00B70153">
      <w:pPr>
        <w:pStyle w:val="Tabel"/>
        <w:rPr>
          <w:lang w:val="en-US"/>
        </w:rPr>
      </w:pPr>
    </w:p>
    <w:p w14:paraId="2FED66FB" w14:textId="56FD9A3E" w:rsidR="00AF3301" w:rsidRPr="00637204" w:rsidRDefault="00B70153" w:rsidP="00B70153">
      <w:pPr>
        <w:pStyle w:val="Tabel"/>
        <w:rPr>
          <w:b/>
          <w:lang w:val="en-US"/>
        </w:rPr>
      </w:pPr>
      <w:r w:rsidRPr="00637204">
        <w:rPr>
          <w:b/>
          <w:lang w:val="en-US"/>
        </w:rPr>
        <w:t>Table</w:t>
      </w:r>
      <w:r w:rsidR="00AF3301" w:rsidRPr="00637204">
        <w:rPr>
          <w:b/>
          <w:lang w:val="en-US"/>
        </w:rPr>
        <w:t xml:space="preserve"> 1. </w:t>
      </w:r>
    </w:p>
    <w:tbl>
      <w:tblPr>
        <w:tblW w:w="5000" w:type="pct"/>
        <w:tblBorders>
          <w:bottom w:val="single" w:sz="4" w:space="0" w:color="auto"/>
          <w:insideH w:val="single" w:sz="4" w:space="0" w:color="auto"/>
        </w:tblBorders>
        <w:tblLook w:val="0000" w:firstRow="0" w:lastRow="0" w:firstColumn="0" w:lastColumn="0" w:noHBand="0" w:noVBand="0"/>
      </w:tblPr>
      <w:tblGrid>
        <w:gridCol w:w="481"/>
        <w:gridCol w:w="2012"/>
        <w:gridCol w:w="1789"/>
        <w:gridCol w:w="1936"/>
        <w:gridCol w:w="1936"/>
      </w:tblGrid>
      <w:tr w:rsidR="00AF3301" w:rsidRPr="00637204" w14:paraId="42845740" w14:textId="77777777" w:rsidTr="00AF3301">
        <w:trPr>
          <w:trHeight w:val="300"/>
        </w:trPr>
        <w:tc>
          <w:tcPr>
            <w:tcW w:w="295" w:type="pct"/>
            <w:tcBorders>
              <w:top w:val="single" w:sz="4" w:space="0" w:color="auto"/>
            </w:tcBorders>
            <w:shd w:val="clear" w:color="auto" w:fill="auto"/>
            <w:noWrap/>
            <w:vAlign w:val="center"/>
          </w:tcPr>
          <w:p w14:paraId="419466C0" w14:textId="77777777" w:rsidR="00AF3301" w:rsidRPr="00637204" w:rsidRDefault="00AF3301" w:rsidP="00B70153">
            <w:pPr>
              <w:pStyle w:val="Tabel"/>
              <w:rPr>
                <w:lang w:val="en-US"/>
              </w:rPr>
            </w:pPr>
            <w:r w:rsidRPr="00637204">
              <w:rPr>
                <w:lang w:val="en-US"/>
              </w:rPr>
              <w:t>No</w:t>
            </w:r>
          </w:p>
        </w:tc>
        <w:tc>
          <w:tcPr>
            <w:tcW w:w="1234" w:type="pct"/>
            <w:tcBorders>
              <w:top w:val="single" w:sz="4" w:space="0" w:color="auto"/>
            </w:tcBorders>
            <w:shd w:val="clear" w:color="auto" w:fill="auto"/>
            <w:noWrap/>
            <w:vAlign w:val="center"/>
          </w:tcPr>
          <w:p w14:paraId="7536BD19" w14:textId="77F69185" w:rsidR="00AF3301" w:rsidRPr="00637204" w:rsidRDefault="00B70153" w:rsidP="00B70153">
            <w:pPr>
              <w:pStyle w:val="Tabel"/>
              <w:rPr>
                <w:lang w:val="en-US"/>
              </w:rPr>
            </w:pPr>
            <w:r w:rsidRPr="00637204">
              <w:rPr>
                <w:lang w:val="en-US"/>
              </w:rPr>
              <w:t>content</w:t>
            </w:r>
            <w:r w:rsidR="00AF3301" w:rsidRPr="00637204">
              <w:rPr>
                <w:lang w:val="en-US"/>
              </w:rPr>
              <w:t xml:space="preserve"> 1</w:t>
            </w:r>
          </w:p>
        </w:tc>
        <w:tc>
          <w:tcPr>
            <w:tcW w:w="1097" w:type="pct"/>
            <w:tcBorders>
              <w:top w:val="single" w:sz="4" w:space="0" w:color="auto"/>
            </w:tcBorders>
            <w:shd w:val="clear" w:color="auto" w:fill="auto"/>
            <w:noWrap/>
            <w:vAlign w:val="center"/>
          </w:tcPr>
          <w:p w14:paraId="500150C2" w14:textId="7902DCC2" w:rsidR="00AF3301" w:rsidRPr="00637204" w:rsidRDefault="00B70153" w:rsidP="00B70153">
            <w:pPr>
              <w:pStyle w:val="Tabel"/>
              <w:rPr>
                <w:lang w:val="en-US"/>
              </w:rPr>
            </w:pPr>
            <w:r w:rsidRPr="00637204">
              <w:rPr>
                <w:lang w:val="en-US"/>
              </w:rPr>
              <w:t>content</w:t>
            </w:r>
            <w:r w:rsidR="00AF3301" w:rsidRPr="00637204">
              <w:rPr>
                <w:lang w:val="en-US"/>
              </w:rPr>
              <w:t xml:space="preserve"> 2</w:t>
            </w:r>
          </w:p>
        </w:tc>
        <w:tc>
          <w:tcPr>
            <w:tcW w:w="1187" w:type="pct"/>
            <w:tcBorders>
              <w:top w:val="single" w:sz="4" w:space="0" w:color="auto"/>
            </w:tcBorders>
            <w:shd w:val="clear" w:color="auto" w:fill="auto"/>
            <w:noWrap/>
            <w:vAlign w:val="center"/>
          </w:tcPr>
          <w:p w14:paraId="5D83F2E0" w14:textId="0CD394EC" w:rsidR="00AF3301" w:rsidRPr="00637204" w:rsidRDefault="00B70153" w:rsidP="00B70153">
            <w:pPr>
              <w:pStyle w:val="Tabel"/>
              <w:rPr>
                <w:lang w:val="en-US"/>
              </w:rPr>
            </w:pPr>
            <w:r w:rsidRPr="00637204">
              <w:rPr>
                <w:lang w:val="en-US"/>
              </w:rPr>
              <w:t>content</w:t>
            </w:r>
            <w:r w:rsidR="00AF3301" w:rsidRPr="00637204">
              <w:rPr>
                <w:lang w:val="en-US"/>
              </w:rPr>
              <w:t xml:space="preserve"> 3</w:t>
            </w:r>
          </w:p>
        </w:tc>
        <w:tc>
          <w:tcPr>
            <w:tcW w:w="1187" w:type="pct"/>
            <w:tcBorders>
              <w:top w:val="single" w:sz="4" w:space="0" w:color="auto"/>
            </w:tcBorders>
            <w:shd w:val="clear" w:color="auto" w:fill="auto"/>
            <w:vAlign w:val="center"/>
          </w:tcPr>
          <w:p w14:paraId="2A095165" w14:textId="16D52D7F" w:rsidR="00AF3301" w:rsidRPr="00637204" w:rsidRDefault="00B70153" w:rsidP="00B70153">
            <w:pPr>
              <w:pStyle w:val="Tabel"/>
              <w:rPr>
                <w:lang w:val="en-US"/>
              </w:rPr>
            </w:pPr>
            <w:r w:rsidRPr="00637204">
              <w:rPr>
                <w:lang w:val="en-US"/>
              </w:rPr>
              <w:t>……</w:t>
            </w:r>
          </w:p>
        </w:tc>
      </w:tr>
      <w:tr w:rsidR="00AF3301" w:rsidRPr="00637204" w14:paraId="2460B0D7" w14:textId="77777777" w:rsidTr="003E6CF6">
        <w:trPr>
          <w:trHeight w:val="915"/>
        </w:trPr>
        <w:tc>
          <w:tcPr>
            <w:tcW w:w="295" w:type="pct"/>
            <w:shd w:val="clear" w:color="auto" w:fill="auto"/>
            <w:noWrap/>
            <w:vAlign w:val="center"/>
          </w:tcPr>
          <w:p w14:paraId="6A13F7A2" w14:textId="77777777" w:rsidR="00AF3301" w:rsidRPr="00637204" w:rsidRDefault="00AF3301" w:rsidP="00B70153">
            <w:pPr>
              <w:pStyle w:val="Tabel"/>
              <w:rPr>
                <w:lang w:val="en-US"/>
              </w:rPr>
            </w:pPr>
          </w:p>
        </w:tc>
        <w:tc>
          <w:tcPr>
            <w:tcW w:w="1234" w:type="pct"/>
            <w:shd w:val="clear" w:color="auto" w:fill="auto"/>
            <w:noWrap/>
            <w:vAlign w:val="center"/>
          </w:tcPr>
          <w:p w14:paraId="1B0FE356" w14:textId="77777777" w:rsidR="00AF3301" w:rsidRPr="00637204" w:rsidRDefault="00AF3301" w:rsidP="00B70153">
            <w:pPr>
              <w:pStyle w:val="Tabel"/>
              <w:rPr>
                <w:lang w:val="en-US"/>
              </w:rPr>
            </w:pPr>
          </w:p>
        </w:tc>
        <w:tc>
          <w:tcPr>
            <w:tcW w:w="1097" w:type="pct"/>
            <w:shd w:val="clear" w:color="auto" w:fill="auto"/>
            <w:noWrap/>
            <w:vAlign w:val="center"/>
          </w:tcPr>
          <w:p w14:paraId="4B9119C8" w14:textId="4B2CCF1F" w:rsidR="00AF3301" w:rsidRPr="00637204" w:rsidRDefault="00AF3301" w:rsidP="00B70153">
            <w:pPr>
              <w:pStyle w:val="Tabel"/>
              <w:rPr>
                <w:lang w:val="en-US"/>
              </w:rPr>
            </w:pPr>
          </w:p>
        </w:tc>
        <w:tc>
          <w:tcPr>
            <w:tcW w:w="1187" w:type="pct"/>
            <w:shd w:val="clear" w:color="auto" w:fill="auto"/>
            <w:vAlign w:val="center"/>
          </w:tcPr>
          <w:p w14:paraId="1896E8B2" w14:textId="77777777" w:rsidR="00AF3301" w:rsidRPr="00637204" w:rsidRDefault="00AF3301" w:rsidP="00B70153">
            <w:pPr>
              <w:pStyle w:val="Tabel"/>
              <w:rPr>
                <w:lang w:val="en-US"/>
              </w:rPr>
            </w:pPr>
          </w:p>
        </w:tc>
        <w:tc>
          <w:tcPr>
            <w:tcW w:w="1187" w:type="pct"/>
            <w:vAlign w:val="center"/>
          </w:tcPr>
          <w:p w14:paraId="7069C2BD" w14:textId="77777777" w:rsidR="00AF3301" w:rsidRPr="00637204" w:rsidRDefault="00AF3301" w:rsidP="00B70153">
            <w:pPr>
              <w:pStyle w:val="Tabel"/>
              <w:rPr>
                <w:lang w:val="en-US"/>
              </w:rPr>
            </w:pPr>
          </w:p>
        </w:tc>
      </w:tr>
    </w:tbl>
    <w:p w14:paraId="2C6CFC67" w14:textId="7849E2F0" w:rsidR="00AF3301" w:rsidRPr="00637204" w:rsidRDefault="00B70153" w:rsidP="00B70153">
      <w:pPr>
        <w:pStyle w:val="Tabel"/>
        <w:rPr>
          <w:lang w:val="en-US"/>
        </w:rPr>
        <w:sectPr w:rsidR="00AF3301" w:rsidRPr="00637204" w:rsidSect="00AF3301">
          <w:type w:val="continuous"/>
          <w:pgSz w:w="11907" w:h="16840" w:code="9"/>
          <w:pgMar w:top="2166" w:right="1701" w:bottom="1701" w:left="2268" w:header="720" w:footer="720" w:gutter="0"/>
          <w:cols w:space="360"/>
          <w:docGrid w:linePitch="360"/>
        </w:sectPr>
      </w:pPr>
      <w:r w:rsidRPr="00637204">
        <w:rPr>
          <w:lang w:val="en-US"/>
        </w:rPr>
        <w:t>Sources</w:t>
      </w:r>
      <w:r w:rsidR="00AF3301" w:rsidRPr="00637204">
        <w:rPr>
          <w:lang w:val="en-US"/>
        </w:rPr>
        <w:t xml:space="preserve">: </w:t>
      </w:r>
    </w:p>
    <w:p w14:paraId="6C1BBC27" w14:textId="77777777" w:rsidR="00AF3301" w:rsidRPr="00637204" w:rsidRDefault="00AF3301" w:rsidP="00AF3301">
      <w:pPr>
        <w:pStyle w:val="Isi1"/>
        <w:ind w:firstLine="0"/>
        <w:rPr>
          <w:lang w:val="en-US"/>
        </w:rPr>
      </w:pPr>
    </w:p>
    <w:p w14:paraId="50EA6CBA" w14:textId="77777777" w:rsidR="00AF3301" w:rsidRPr="00637204" w:rsidRDefault="00AF3301" w:rsidP="00AF3301">
      <w:pPr>
        <w:pStyle w:val="Isi1"/>
        <w:ind w:firstLine="0"/>
        <w:rPr>
          <w:lang w:val="en-US"/>
        </w:rPr>
      </w:pPr>
    </w:p>
    <w:p w14:paraId="4C5A078B" w14:textId="77777777" w:rsidR="00AF3301" w:rsidRPr="00637204" w:rsidRDefault="00AF3301" w:rsidP="00AF3301">
      <w:pPr>
        <w:pStyle w:val="Isi1"/>
        <w:ind w:firstLine="0"/>
        <w:rPr>
          <w:lang w:val="en-US"/>
        </w:rPr>
        <w:sectPr w:rsidR="00AF3301" w:rsidRPr="00637204" w:rsidSect="00AF3301">
          <w:type w:val="continuous"/>
          <w:pgSz w:w="11907" w:h="16840" w:code="9"/>
          <w:pgMar w:top="2166" w:right="1701" w:bottom="1701" w:left="2268" w:header="720" w:footer="720" w:gutter="0"/>
          <w:cols w:num="2" w:space="360"/>
          <w:docGrid w:linePitch="360"/>
        </w:sectPr>
      </w:pPr>
    </w:p>
    <w:p w14:paraId="34E02F85" w14:textId="36D34D1D" w:rsidR="00AF3301" w:rsidRPr="00637204" w:rsidRDefault="00B70153" w:rsidP="00B70153">
      <w:pPr>
        <w:pStyle w:val="Tabel"/>
        <w:rPr>
          <w:lang w:val="en-US"/>
        </w:rPr>
      </w:pPr>
      <w:r w:rsidRPr="00637204">
        <w:rPr>
          <w:lang w:val="en-US"/>
        </w:rPr>
        <w:t xml:space="preserve">Figure </w:t>
      </w:r>
      <w:r w:rsidR="00AF3301" w:rsidRPr="00637204">
        <w:rPr>
          <w:lang w:val="en-US"/>
        </w:rPr>
        <w:t>1</w:t>
      </w:r>
      <w:r w:rsidRPr="00637204">
        <w:rPr>
          <w:lang w:val="en-US"/>
        </w:rPr>
        <w:t>.</w:t>
      </w:r>
    </w:p>
    <w:p w14:paraId="178BDADC" w14:textId="6342242E" w:rsidR="00AF3301" w:rsidRPr="00637204" w:rsidRDefault="00B70153" w:rsidP="00B70153">
      <w:pPr>
        <w:pStyle w:val="Tabel"/>
        <w:rPr>
          <w:lang w:val="en-US"/>
        </w:rPr>
      </w:pPr>
      <w:r w:rsidRPr="00637204">
        <w:rPr>
          <w:noProof/>
          <w:lang w:val="en-US"/>
        </w:rPr>
        <w:drawing>
          <wp:anchor distT="0" distB="0" distL="114300" distR="114300" simplePos="0" relativeHeight="251592704" behindDoc="0" locked="0" layoutInCell="1" allowOverlap="1" wp14:anchorId="2D0DAB59" wp14:editId="7BDD0115">
            <wp:simplePos x="0" y="0"/>
            <wp:positionH relativeFrom="column">
              <wp:posOffset>1283970</wp:posOffset>
            </wp:positionH>
            <wp:positionV relativeFrom="paragraph">
              <wp:posOffset>73660</wp:posOffset>
            </wp:positionV>
            <wp:extent cx="2474595" cy="1333500"/>
            <wp:effectExtent l="0" t="0" r="1905" b="0"/>
            <wp:wrapNone/>
            <wp:docPr id="2" name="Picture 2" descr="C:\Users\ACER\Pictures\Article Templ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Pictures\Article Template.png"/>
                    <pic:cNvPicPr>
                      <a:picLocks noChangeAspect="1" noChangeArrowheads="1"/>
                    </pic:cNvPicPr>
                  </pic:nvPicPr>
                  <pic:blipFill>
                    <a:blip r:embed="rId39">
                      <a:grayscl/>
                      <a:extLst>
                        <a:ext uri="{28A0092B-C50C-407E-A947-70E740481C1C}">
                          <a14:useLocalDpi xmlns:a14="http://schemas.microsoft.com/office/drawing/2010/main" val="0"/>
                        </a:ext>
                      </a:extLst>
                    </a:blip>
                    <a:srcRect/>
                    <a:stretch>
                      <a:fillRect/>
                    </a:stretch>
                  </pic:blipFill>
                  <pic:spPr bwMode="auto">
                    <a:xfrm>
                      <a:off x="0" y="0"/>
                      <a:ext cx="247459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57DFB8" w14:textId="45B8181F" w:rsidR="00AF3301" w:rsidRPr="00637204" w:rsidRDefault="00AF3301" w:rsidP="00B70153">
      <w:pPr>
        <w:pStyle w:val="Tabel"/>
        <w:rPr>
          <w:lang w:val="en-US"/>
        </w:rPr>
      </w:pPr>
    </w:p>
    <w:p w14:paraId="252E7FB8" w14:textId="77777777" w:rsidR="00AF3301" w:rsidRPr="00637204" w:rsidRDefault="00AF3301" w:rsidP="00B70153">
      <w:pPr>
        <w:pStyle w:val="Tabel"/>
        <w:rPr>
          <w:lang w:val="en-US"/>
        </w:rPr>
      </w:pPr>
    </w:p>
    <w:p w14:paraId="03E682A6" w14:textId="77777777" w:rsidR="00AF3301" w:rsidRPr="00637204" w:rsidRDefault="00AF3301" w:rsidP="00B70153">
      <w:pPr>
        <w:pStyle w:val="Tabel"/>
        <w:rPr>
          <w:lang w:val="en-US"/>
        </w:rPr>
      </w:pPr>
    </w:p>
    <w:p w14:paraId="3D2ED4C0" w14:textId="77777777" w:rsidR="00AF3301" w:rsidRPr="00637204" w:rsidRDefault="00AF3301" w:rsidP="00AF3301">
      <w:pPr>
        <w:pStyle w:val="Isi1"/>
        <w:ind w:firstLine="0"/>
        <w:jc w:val="center"/>
        <w:rPr>
          <w:lang w:val="en-US"/>
        </w:rPr>
      </w:pPr>
    </w:p>
    <w:p w14:paraId="48A4974D" w14:textId="77777777" w:rsidR="00AF3301" w:rsidRPr="00637204" w:rsidRDefault="00AF3301" w:rsidP="00AF3301">
      <w:pPr>
        <w:pStyle w:val="Isi1"/>
        <w:ind w:firstLine="0"/>
        <w:jc w:val="center"/>
        <w:rPr>
          <w:lang w:val="en-US"/>
        </w:rPr>
      </w:pPr>
    </w:p>
    <w:p w14:paraId="6D4D3EBC" w14:textId="77777777" w:rsidR="00AF3301" w:rsidRPr="00637204" w:rsidRDefault="00AF3301" w:rsidP="00AF3301">
      <w:pPr>
        <w:pStyle w:val="Isi1"/>
        <w:ind w:firstLine="0"/>
        <w:rPr>
          <w:lang w:val="en-US"/>
        </w:rPr>
      </w:pPr>
    </w:p>
    <w:p w14:paraId="476CA35D" w14:textId="77777777" w:rsidR="00AF3301" w:rsidRPr="00637204" w:rsidRDefault="00AF3301" w:rsidP="00AF3301">
      <w:pPr>
        <w:pStyle w:val="Isi1"/>
        <w:ind w:firstLine="0"/>
        <w:rPr>
          <w:lang w:val="en-US"/>
        </w:rPr>
      </w:pPr>
    </w:p>
    <w:p w14:paraId="2710BCFC" w14:textId="77777777" w:rsidR="00B70153" w:rsidRPr="00637204" w:rsidRDefault="00B70153" w:rsidP="00AF3301">
      <w:pPr>
        <w:pStyle w:val="Isi1"/>
        <w:ind w:firstLine="0"/>
        <w:rPr>
          <w:lang w:val="en-US"/>
        </w:rPr>
      </w:pPr>
    </w:p>
    <w:p w14:paraId="2DC4045F" w14:textId="56AFC730" w:rsidR="00AF3301" w:rsidRPr="00637204" w:rsidRDefault="00B70153" w:rsidP="00B70153">
      <w:pPr>
        <w:pStyle w:val="Tabel"/>
        <w:rPr>
          <w:lang w:val="en-US"/>
        </w:rPr>
      </w:pPr>
      <w:r w:rsidRPr="00637204">
        <w:rPr>
          <w:lang w:val="en-US"/>
        </w:rPr>
        <w:t>Sources:</w:t>
      </w:r>
    </w:p>
    <w:p w14:paraId="53E88554" w14:textId="77777777" w:rsidR="00AF3301" w:rsidRPr="00637204" w:rsidRDefault="00AF3301" w:rsidP="00AF3301">
      <w:pPr>
        <w:pStyle w:val="Isi1"/>
        <w:ind w:firstLine="0"/>
        <w:rPr>
          <w:lang w:val="en-US"/>
        </w:rPr>
      </w:pPr>
    </w:p>
    <w:p w14:paraId="3454C6DA" w14:textId="77777777" w:rsidR="00B70153" w:rsidRPr="00637204" w:rsidRDefault="00B70153" w:rsidP="00AF3301">
      <w:pPr>
        <w:pStyle w:val="Isi1"/>
        <w:ind w:firstLine="0"/>
        <w:rPr>
          <w:lang w:val="en-US"/>
        </w:rPr>
        <w:sectPr w:rsidR="00B70153" w:rsidRPr="00637204" w:rsidSect="00AF3301">
          <w:type w:val="continuous"/>
          <w:pgSz w:w="11907" w:h="16840" w:code="9"/>
          <w:pgMar w:top="2166" w:right="1701" w:bottom="1701" w:left="2268" w:header="720" w:footer="720" w:gutter="0"/>
          <w:cols w:space="360"/>
          <w:docGrid w:linePitch="360"/>
        </w:sectPr>
      </w:pPr>
    </w:p>
    <w:p w14:paraId="1ECE41A7" w14:textId="11305BC3" w:rsidR="00AF3301" w:rsidRPr="00637204" w:rsidRDefault="00B70153" w:rsidP="00C47905">
      <w:pPr>
        <w:pStyle w:val="Isi1"/>
        <w:rPr>
          <w:lang w:val="en-US"/>
        </w:rPr>
      </w:pPr>
      <w:r w:rsidRPr="00637204">
        <w:rPr>
          <w:lang w:val="en-US"/>
        </w:rPr>
        <w:t xml:space="preserve">References are libraries published in the last 10 years. Preferred references for research </w:t>
      </w:r>
      <w:r w:rsidR="00AC7B04" w:rsidRPr="00637204">
        <w:rPr>
          <w:lang w:val="en-US"/>
        </w:rPr>
        <w:t xml:space="preserve">articles are primary sources in the </w:t>
      </w:r>
      <w:r w:rsidR="00AC7B04" w:rsidRPr="00637204">
        <w:rPr>
          <w:lang w:val="en-US"/>
        </w:rPr>
        <w:t xml:space="preserve">form of journals (80%) and research reports (including thesis, thesis, and/or dissertation) </w:t>
      </w:r>
      <w:r w:rsidR="00AC7B04" w:rsidRPr="00637204">
        <w:rPr>
          <w:lang w:val="en-US"/>
        </w:rPr>
        <w:lastRenderedPageBreak/>
        <w:t>or research articles in scientific journals and/or</w:t>
      </w:r>
      <w:r w:rsidRPr="00637204">
        <w:rPr>
          <w:lang w:val="en-US"/>
        </w:rPr>
        <w:t xml:space="preserve"> magazines.</w:t>
      </w:r>
    </w:p>
    <w:p w14:paraId="570F375A" w14:textId="77777777" w:rsidR="00B70153" w:rsidRPr="00637204" w:rsidRDefault="00B70153" w:rsidP="00391EB2">
      <w:pPr>
        <w:pStyle w:val="Isi1"/>
        <w:ind w:firstLine="0"/>
        <w:rPr>
          <w:b/>
          <w:lang w:val="en-US"/>
        </w:rPr>
      </w:pPr>
    </w:p>
    <w:p w14:paraId="0387A5C1" w14:textId="1FC3ECC0" w:rsidR="00FD222A" w:rsidRPr="00637204" w:rsidRDefault="00985062" w:rsidP="00391EB2">
      <w:pPr>
        <w:pStyle w:val="Isi1"/>
        <w:ind w:firstLine="0"/>
        <w:rPr>
          <w:b/>
          <w:lang w:val="en-US"/>
        </w:rPr>
      </w:pPr>
      <w:r w:rsidRPr="00637204">
        <w:rPr>
          <w:b/>
          <w:lang w:val="en-US"/>
        </w:rPr>
        <w:t>CONCLUSION</w:t>
      </w:r>
    </w:p>
    <w:p w14:paraId="7A49FD4E" w14:textId="42FAD14E" w:rsidR="00FD222A" w:rsidRPr="00637204" w:rsidRDefault="00B70153" w:rsidP="00B70153">
      <w:pPr>
        <w:pStyle w:val="Isi1"/>
        <w:rPr>
          <w:lang w:val="en-US"/>
        </w:rPr>
      </w:pPr>
      <w:r w:rsidRPr="00637204">
        <w:rPr>
          <w:rStyle w:val="Strong"/>
          <w:b w:val="0"/>
          <w:color w:val="111111"/>
          <w:lang w:val="en-US"/>
        </w:rPr>
        <w:t>Convey summarize the results and discussion of research or discussion.</w:t>
      </w:r>
    </w:p>
    <w:p w14:paraId="5B8EBEA3" w14:textId="77777777" w:rsidR="00B70153" w:rsidRPr="00637204" w:rsidRDefault="00B70153" w:rsidP="00FD222A">
      <w:pPr>
        <w:pStyle w:val="Isi1"/>
        <w:ind w:firstLine="0"/>
        <w:rPr>
          <w:b/>
          <w:lang w:val="en-US"/>
        </w:rPr>
      </w:pPr>
    </w:p>
    <w:p w14:paraId="1D86555A" w14:textId="77777777" w:rsidR="00E62081" w:rsidRPr="00637204" w:rsidRDefault="00E62081" w:rsidP="00FD222A">
      <w:pPr>
        <w:pStyle w:val="Isi1"/>
        <w:ind w:firstLine="0"/>
        <w:rPr>
          <w:b/>
          <w:lang w:val="en-US"/>
        </w:rPr>
      </w:pPr>
    </w:p>
    <w:p w14:paraId="45852B79" w14:textId="77777777" w:rsidR="00E62081" w:rsidRPr="00637204" w:rsidRDefault="00E62081" w:rsidP="00FD222A">
      <w:pPr>
        <w:pStyle w:val="Isi1"/>
        <w:ind w:firstLine="0"/>
        <w:rPr>
          <w:b/>
          <w:lang w:val="en-US"/>
        </w:rPr>
      </w:pPr>
    </w:p>
    <w:p w14:paraId="761C1C58" w14:textId="553D2740" w:rsidR="00FD222A" w:rsidRPr="00637204" w:rsidRDefault="00B70153" w:rsidP="00FD222A">
      <w:pPr>
        <w:pStyle w:val="Isi1"/>
        <w:ind w:firstLine="0"/>
        <w:rPr>
          <w:b/>
          <w:lang w:val="en-US"/>
        </w:rPr>
      </w:pPr>
      <w:r w:rsidRPr="00637204">
        <w:rPr>
          <w:b/>
          <w:lang w:val="en-US"/>
        </w:rPr>
        <w:t>REFERENCES</w:t>
      </w:r>
    </w:p>
    <w:p w14:paraId="5DA8A5F9" w14:textId="77777777" w:rsidR="00B70153" w:rsidRPr="00637204" w:rsidRDefault="00B70153" w:rsidP="00B70153">
      <w:pPr>
        <w:pStyle w:val="Isi1"/>
        <w:rPr>
          <w:lang w:val="en-US"/>
        </w:rPr>
      </w:pPr>
      <w:r w:rsidRPr="00637204">
        <w:rPr>
          <w:lang w:val="en-US"/>
        </w:rPr>
        <w:t>The reference list is arranged in the following manner and is arranged alphabetically and chronologically as follows:</w:t>
      </w:r>
    </w:p>
    <w:p w14:paraId="300A7CE9" w14:textId="77777777" w:rsidR="00B70153" w:rsidRPr="00637204" w:rsidRDefault="00B70153" w:rsidP="00FF66C3">
      <w:pPr>
        <w:pStyle w:val="NoSpacing"/>
        <w:ind w:left="709" w:hanging="709"/>
        <w:jc w:val="both"/>
        <w:rPr>
          <w:rFonts w:ascii="Times New Roman" w:hAnsi="Times New Roman" w:cs="Times New Roman"/>
          <w:b/>
          <w:sz w:val="24"/>
          <w:szCs w:val="24"/>
          <w:lang w:val="en-US"/>
        </w:rPr>
      </w:pPr>
    </w:p>
    <w:p w14:paraId="6A36BD9F" w14:textId="1D786D6C" w:rsidR="00EB7401" w:rsidRPr="00637204" w:rsidRDefault="00B70153" w:rsidP="00FF66C3">
      <w:pPr>
        <w:pStyle w:val="NoSpacing"/>
        <w:ind w:left="709" w:hanging="709"/>
        <w:jc w:val="both"/>
        <w:rPr>
          <w:rFonts w:ascii="Times New Roman" w:hAnsi="Times New Roman" w:cs="Times New Roman"/>
          <w:b/>
          <w:sz w:val="24"/>
          <w:szCs w:val="24"/>
          <w:lang w:val="en-US"/>
        </w:rPr>
      </w:pPr>
      <w:r w:rsidRPr="00637204">
        <w:rPr>
          <w:rFonts w:ascii="Times New Roman" w:hAnsi="Times New Roman" w:cs="Times New Roman"/>
          <w:b/>
          <w:sz w:val="24"/>
          <w:szCs w:val="24"/>
          <w:lang w:val="en-US"/>
        </w:rPr>
        <w:t>Single Author</w:t>
      </w:r>
    </w:p>
    <w:p w14:paraId="5099AC9F" w14:textId="73BFBD7F" w:rsidR="00B44F79" w:rsidRPr="00637204" w:rsidRDefault="00B44F79" w:rsidP="00B44F79">
      <w:pPr>
        <w:pStyle w:val="Referensi"/>
        <w:rPr>
          <w:lang w:val="en-US"/>
        </w:rPr>
      </w:pPr>
      <w:r w:rsidRPr="00637204">
        <w:rPr>
          <w:lang w:val="en-US"/>
        </w:rPr>
        <w:t xml:space="preserve">Held, David. </w:t>
      </w:r>
      <w:r w:rsidR="00D578CA" w:rsidRPr="00637204">
        <w:rPr>
          <w:lang w:val="en-US"/>
        </w:rPr>
        <w:t>(</w:t>
      </w:r>
      <w:r w:rsidRPr="00637204">
        <w:rPr>
          <w:lang w:val="en-US"/>
        </w:rPr>
        <w:t>2004</w:t>
      </w:r>
      <w:r w:rsidR="00D578CA" w:rsidRPr="00637204">
        <w:rPr>
          <w:lang w:val="en-US"/>
        </w:rPr>
        <w:t>)</w:t>
      </w:r>
      <w:r w:rsidRPr="00637204">
        <w:rPr>
          <w:lang w:val="en-US"/>
        </w:rPr>
        <w:t>. </w:t>
      </w:r>
      <w:r w:rsidRPr="00637204">
        <w:rPr>
          <w:rStyle w:val="Emphasis"/>
          <w:color w:val="111111"/>
          <w:lang w:val="en-US"/>
        </w:rPr>
        <w:t>Democracy and the Global Order: From the Modern State to Cosmopolitan Governance, </w:t>
      </w:r>
      <w:r w:rsidRPr="00637204">
        <w:rPr>
          <w:lang w:val="en-US"/>
        </w:rPr>
        <w:t>Oxford: Marston Book Services Ltd.</w:t>
      </w:r>
    </w:p>
    <w:p w14:paraId="32803A16" w14:textId="77777777" w:rsidR="00B44F79" w:rsidRPr="00637204" w:rsidRDefault="00B44F79" w:rsidP="00B44F79">
      <w:pPr>
        <w:pStyle w:val="Referensi"/>
        <w:rPr>
          <w:b/>
          <w:lang w:val="en-US"/>
        </w:rPr>
      </w:pPr>
    </w:p>
    <w:p w14:paraId="7C412E29" w14:textId="77777777" w:rsidR="00B44F79" w:rsidRPr="00637204" w:rsidRDefault="00B44F79" w:rsidP="00B44F79">
      <w:pPr>
        <w:pStyle w:val="Referensi"/>
        <w:rPr>
          <w:b/>
          <w:lang w:val="en-US"/>
        </w:rPr>
      </w:pPr>
    </w:p>
    <w:p w14:paraId="6B94E8BB" w14:textId="77777777" w:rsidR="00B44F79" w:rsidRPr="00637204" w:rsidRDefault="00B44F79" w:rsidP="00B44F79">
      <w:pPr>
        <w:pStyle w:val="Referensi"/>
        <w:rPr>
          <w:b/>
          <w:lang w:val="en-US"/>
        </w:rPr>
      </w:pPr>
      <w:r w:rsidRPr="00637204">
        <w:rPr>
          <w:b/>
          <w:lang w:val="en-US"/>
        </w:rPr>
        <w:t>Collaboration</w:t>
      </w:r>
    </w:p>
    <w:p w14:paraId="4AB1484B" w14:textId="27BBCA74" w:rsidR="00B44F79" w:rsidRPr="00637204" w:rsidRDefault="00B44F79" w:rsidP="00B44F79">
      <w:pPr>
        <w:pStyle w:val="Referensi"/>
        <w:rPr>
          <w:lang w:val="en-US"/>
        </w:rPr>
      </w:pPr>
      <w:proofErr w:type="spellStart"/>
      <w:r w:rsidRPr="00637204">
        <w:rPr>
          <w:lang w:val="en-US"/>
        </w:rPr>
        <w:t>Haferkamp</w:t>
      </w:r>
      <w:proofErr w:type="spellEnd"/>
      <w:r w:rsidRPr="00637204">
        <w:rPr>
          <w:lang w:val="en-US"/>
        </w:rPr>
        <w:t xml:space="preserve">, Hans &amp; Neil J. Smelser. </w:t>
      </w:r>
      <w:r w:rsidR="00D578CA" w:rsidRPr="00637204">
        <w:rPr>
          <w:lang w:val="en-US"/>
        </w:rPr>
        <w:t>(</w:t>
      </w:r>
      <w:r w:rsidRPr="00637204">
        <w:rPr>
          <w:lang w:val="en-US"/>
        </w:rPr>
        <w:t>1992</w:t>
      </w:r>
      <w:r w:rsidR="00D578CA" w:rsidRPr="00637204">
        <w:rPr>
          <w:lang w:val="en-US"/>
        </w:rPr>
        <w:t>)</w:t>
      </w:r>
      <w:r w:rsidRPr="00637204">
        <w:rPr>
          <w:lang w:val="en-US"/>
        </w:rPr>
        <w:t>. </w:t>
      </w:r>
      <w:r w:rsidRPr="00637204">
        <w:rPr>
          <w:rStyle w:val="Emphasis"/>
          <w:color w:val="111111"/>
          <w:lang w:val="en-US"/>
        </w:rPr>
        <w:t>Social Change and Modernity</w:t>
      </w:r>
      <w:r w:rsidRPr="00637204">
        <w:rPr>
          <w:lang w:val="en-US"/>
        </w:rPr>
        <w:t>, Berkeley: University of California Press.</w:t>
      </w:r>
    </w:p>
    <w:p w14:paraId="0E2F308D" w14:textId="77777777" w:rsidR="00B44F79" w:rsidRPr="00637204" w:rsidRDefault="00B44F79" w:rsidP="00B44F79">
      <w:pPr>
        <w:pStyle w:val="Referensi"/>
        <w:rPr>
          <w:b/>
          <w:lang w:val="en-US"/>
        </w:rPr>
      </w:pPr>
      <w:r w:rsidRPr="00637204">
        <w:rPr>
          <w:b/>
          <w:lang w:val="en-US"/>
        </w:rPr>
        <w:t>Editors</w:t>
      </w:r>
    </w:p>
    <w:p w14:paraId="436659C1" w14:textId="7D21E7C2" w:rsidR="00B44F79" w:rsidRPr="00637204" w:rsidRDefault="00B44F79" w:rsidP="00B44F79">
      <w:pPr>
        <w:pStyle w:val="Referensi"/>
        <w:rPr>
          <w:lang w:val="en-US"/>
        </w:rPr>
      </w:pPr>
      <w:proofErr w:type="spellStart"/>
      <w:r w:rsidRPr="00637204">
        <w:rPr>
          <w:lang w:val="en-US"/>
        </w:rPr>
        <w:t>Koentjaraningrat</w:t>
      </w:r>
      <w:proofErr w:type="spellEnd"/>
      <w:r w:rsidRPr="00637204">
        <w:rPr>
          <w:lang w:val="en-US"/>
        </w:rPr>
        <w:t xml:space="preserve"> (ed). </w:t>
      </w:r>
      <w:r w:rsidR="00D578CA" w:rsidRPr="00637204">
        <w:rPr>
          <w:lang w:val="en-US"/>
        </w:rPr>
        <w:t>(</w:t>
      </w:r>
      <w:r w:rsidRPr="00637204">
        <w:rPr>
          <w:lang w:val="en-US"/>
        </w:rPr>
        <w:t>1983</w:t>
      </w:r>
      <w:r w:rsidR="00D578CA" w:rsidRPr="00637204">
        <w:rPr>
          <w:lang w:val="en-US"/>
        </w:rPr>
        <w:t>)</w:t>
      </w:r>
      <w:r w:rsidRPr="00637204">
        <w:rPr>
          <w:lang w:val="en-US"/>
        </w:rPr>
        <w:t>. </w:t>
      </w:r>
      <w:proofErr w:type="spellStart"/>
      <w:r w:rsidRPr="00637204">
        <w:rPr>
          <w:rStyle w:val="Emphasis"/>
          <w:color w:val="111111"/>
          <w:lang w:val="en-US"/>
        </w:rPr>
        <w:t>Metode-Metode</w:t>
      </w:r>
      <w:proofErr w:type="spellEnd"/>
      <w:r w:rsidRPr="00637204">
        <w:rPr>
          <w:rStyle w:val="Emphasis"/>
          <w:color w:val="111111"/>
          <w:lang w:val="en-US"/>
        </w:rPr>
        <w:t xml:space="preserve"> Penelitian Masyarakat. </w:t>
      </w:r>
      <w:r w:rsidRPr="00637204">
        <w:rPr>
          <w:lang w:val="en-US"/>
        </w:rPr>
        <w:t xml:space="preserve">Jakarta: </w:t>
      </w:r>
      <w:proofErr w:type="spellStart"/>
      <w:r w:rsidRPr="00637204">
        <w:rPr>
          <w:lang w:val="en-US"/>
        </w:rPr>
        <w:t>Penerbit</w:t>
      </w:r>
      <w:proofErr w:type="spellEnd"/>
      <w:r w:rsidRPr="00637204">
        <w:rPr>
          <w:lang w:val="en-US"/>
        </w:rPr>
        <w:t xml:space="preserve"> PT</w:t>
      </w:r>
      <w:r w:rsidRPr="00637204">
        <w:rPr>
          <w:rStyle w:val="Strong"/>
          <w:color w:val="111111"/>
          <w:lang w:val="en-US"/>
        </w:rPr>
        <w:t> </w:t>
      </w:r>
      <w:r w:rsidRPr="00637204">
        <w:rPr>
          <w:lang w:val="en-US"/>
        </w:rPr>
        <w:t>Gramedia.</w:t>
      </w:r>
    </w:p>
    <w:p w14:paraId="488E145C" w14:textId="77777777" w:rsidR="00B44F79" w:rsidRPr="00637204" w:rsidRDefault="00B44F79" w:rsidP="00B44F79">
      <w:pPr>
        <w:pStyle w:val="Referensi"/>
        <w:rPr>
          <w:b/>
          <w:lang w:val="en-US"/>
        </w:rPr>
      </w:pPr>
    </w:p>
    <w:p w14:paraId="0DAFDFB2" w14:textId="77777777" w:rsidR="00B44F79" w:rsidRPr="00637204" w:rsidRDefault="00B44F79" w:rsidP="00B44F79">
      <w:pPr>
        <w:pStyle w:val="Referensi"/>
        <w:rPr>
          <w:b/>
          <w:lang w:val="en-US"/>
        </w:rPr>
      </w:pPr>
      <w:r w:rsidRPr="00637204">
        <w:rPr>
          <w:b/>
          <w:lang w:val="en-US"/>
        </w:rPr>
        <w:t xml:space="preserve">Translation </w:t>
      </w:r>
    </w:p>
    <w:p w14:paraId="2F257413" w14:textId="596CE0B6" w:rsidR="00B44F79" w:rsidRPr="00637204" w:rsidRDefault="00B44F79" w:rsidP="00B44F79">
      <w:pPr>
        <w:pStyle w:val="Referensi"/>
        <w:rPr>
          <w:lang w:val="en-US"/>
        </w:rPr>
      </w:pPr>
      <w:r w:rsidRPr="00637204">
        <w:rPr>
          <w:lang w:val="en-US"/>
        </w:rPr>
        <w:t xml:space="preserve">Lauer, Robert H. </w:t>
      </w:r>
      <w:r w:rsidR="00D578CA" w:rsidRPr="00637204">
        <w:rPr>
          <w:lang w:val="en-US"/>
        </w:rPr>
        <w:t>(</w:t>
      </w:r>
      <w:r w:rsidRPr="00637204">
        <w:rPr>
          <w:lang w:val="en-US"/>
        </w:rPr>
        <w:t>1993</w:t>
      </w:r>
      <w:r w:rsidR="00D578CA" w:rsidRPr="00637204">
        <w:rPr>
          <w:lang w:val="en-US"/>
        </w:rPr>
        <w:t>)</w:t>
      </w:r>
      <w:r w:rsidRPr="00637204">
        <w:rPr>
          <w:lang w:val="en-US"/>
        </w:rPr>
        <w:t>. </w:t>
      </w:r>
      <w:proofErr w:type="spellStart"/>
      <w:r w:rsidRPr="00637204">
        <w:rPr>
          <w:rStyle w:val="Emphasis"/>
          <w:color w:val="111111"/>
          <w:lang w:val="en-US"/>
        </w:rPr>
        <w:t>Perspektif</w:t>
      </w:r>
      <w:proofErr w:type="spellEnd"/>
      <w:r w:rsidRPr="00637204">
        <w:rPr>
          <w:rStyle w:val="Emphasis"/>
          <w:color w:val="111111"/>
          <w:lang w:val="en-US"/>
        </w:rPr>
        <w:t xml:space="preserve"> tentang Perubahan </w:t>
      </w:r>
      <w:proofErr w:type="spellStart"/>
      <w:r w:rsidRPr="00637204">
        <w:rPr>
          <w:rStyle w:val="Emphasis"/>
          <w:color w:val="111111"/>
          <w:lang w:val="en-US"/>
        </w:rPr>
        <w:t>Sosial</w:t>
      </w:r>
      <w:proofErr w:type="spellEnd"/>
      <w:r w:rsidRPr="00637204">
        <w:rPr>
          <w:rStyle w:val="Emphasis"/>
          <w:color w:val="111111"/>
          <w:lang w:val="en-US"/>
        </w:rPr>
        <w:t>.</w:t>
      </w:r>
      <w:r w:rsidRPr="00637204">
        <w:rPr>
          <w:lang w:val="en-US"/>
        </w:rPr>
        <w:t> </w:t>
      </w:r>
      <w:proofErr w:type="spellStart"/>
      <w:r w:rsidRPr="00637204">
        <w:rPr>
          <w:lang w:val="en-US"/>
        </w:rPr>
        <w:t>Terjemahan</w:t>
      </w:r>
      <w:proofErr w:type="spellEnd"/>
      <w:r w:rsidRPr="00637204">
        <w:rPr>
          <w:lang w:val="en-US"/>
        </w:rPr>
        <w:t xml:space="preserve"> </w:t>
      </w:r>
      <w:proofErr w:type="spellStart"/>
      <w:r w:rsidRPr="00637204">
        <w:rPr>
          <w:lang w:val="en-US"/>
        </w:rPr>
        <w:t>Alimandan</w:t>
      </w:r>
      <w:proofErr w:type="spellEnd"/>
      <w:r w:rsidRPr="00637204">
        <w:rPr>
          <w:lang w:val="en-US"/>
        </w:rPr>
        <w:t xml:space="preserve">, Jakarta: PT </w:t>
      </w:r>
      <w:proofErr w:type="spellStart"/>
      <w:r w:rsidRPr="00637204">
        <w:rPr>
          <w:lang w:val="en-US"/>
        </w:rPr>
        <w:t>Rineka</w:t>
      </w:r>
      <w:proofErr w:type="spellEnd"/>
      <w:r w:rsidRPr="00637204">
        <w:rPr>
          <w:lang w:val="en-US"/>
        </w:rPr>
        <w:t xml:space="preserve"> </w:t>
      </w:r>
      <w:proofErr w:type="spellStart"/>
      <w:r w:rsidRPr="00637204">
        <w:rPr>
          <w:lang w:val="en-US"/>
        </w:rPr>
        <w:t>Cipta</w:t>
      </w:r>
      <w:proofErr w:type="spellEnd"/>
      <w:r w:rsidRPr="00637204">
        <w:rPr>
          <w:lang w:val="en-US"/>
        </w:rPr>
        <w:t>.</w:t>
      </w:r>
    </w:p>
    <w:p w14:paraId="4AE2D086" w14:textId="77777777" w:rsidR="00B44F79" w:rsidRPr="00637204" w:rsidRDefault="00B44F79" w:rsidP="00B44F79">
      <w:pPr>
        <w:pStyle w:val="Referensi"/>
        <w:rPr>
          <w:b/>
          <w:lang w:val="en-US"/>
        </w:rPr>
      </w:pPr>
    </w:p>
    <w:p w14:paraId="7A66736D" w14:textId="77777777" w:rsidR="00B44F79" w:rsidRPr="00637204" w:rsidRDefault="00B44F79" w:rsidP="00B44F79">
      <w:pPr>
        <w:pStyle w:val="Referensi"/>
        <w:rPr>
          <w:b/>
          <w:lang w:val="en-US"/>
        </w:rPr>
      </w:pPr>
      <w:r w:rsidRPr="00637204">
        <w:rPr>
          <w:b/>
          <w:lang w:val="en-US"/>
        </w:rPr>
        <w:t>Book Chapter</w:t>
      </w:r>
    </w:p>
    <w:p w14:paraId="47671921" w14:textId="3EB13131" w:rsidR="00B44F79" w:rsidRPr="00637204" w:rsidRDefault="00B44F79" w:rsidP="00B44F79">
      <w:pPr>
        <w:pStyle w:val="Referensi"/>
        <w:rPr>
          <w:lang w:val="en-US"/>
        </w:rPr>
      </w:pPr>
      <w:r w:rsidRPr="00637204">
        <w:rPr>
          <w:lang w:val="en-US"/>
        </w:rPr>
        <w:t xml:space="preserve">Fleishman, L.A. </w:t>
      </w:r>
      <w:r w:rsidR="00D578CA" w:rsidRPr="00637204">
        <w:rPr>
          <w:lang w:val="en-US"/>
        </w:rPr>
        <w:t>(</w:t>
      </w:r>
      <w:r w:rsidRPr="00637204">
        <w:rPr>
          <w:lang w:val="en-US"/>
        </w:rPr>
        <w:t>1973</w:t>
      </w:r>
      <w:r w:rsidR="00D578CA" w:rsidRPr="00637204">
        <w:rPr>
          <w:lang w:val="en-US"/>
        </w:rPr>
        <w:t>)</w:t>
      </w:r>
      <w:r w:rsidRPr="00637204">
        <w:rPr>
          <w:lang w:val="en-US"/>
        </w:rPr>
        <w:t xml:space="preserve">. “Twenty Years of Consideration and Structure”. </w:t>
      </w:r>
      <w:proofErr w:type="spellStart"/>
      <w:r w:rsidRPr="00637204">
        <w:rPr>
          <w:lang w:val="en-US"/>
        </w:rPr>
        <w:t>Dalam</w:t>
      </w:r>
      <w:proofErr w:type="spellEnd"/>
      <w:r w:rsidRPr="00637204">
        <w:rPr>
          <w:lang w:val="en-US"/>
        </w:rPr>
        <w:t xml:space="preserve"> Fleishman, I.A. &amp; J.G. Hunt (ed.), </w:t>
      </w:r>
      <w:r w:rsidRPr="00637204">
        <w:rPr>
          <w:rStyle w:val="Emphasis"/>
          <w:color w:val="111111"/>
          <w:lang w:val="en-US"/>
        </w:rPr>
        <w:t>Current Development in the Study</w:t>
      </w:r>
      <w:r w:rsidRPr="00637204">
        <w:rPr>
          <w:lang w:val="en-US"/>
        </w:rPr>
        <w:t xml:space="preserve"> </w:t>
      </w:r>
      <w:r w:rsidRPr="00637204">
        <w:rPr>
          <w:rStyle w:val="Emphasis"/>
          <w:color w:val="111111"/>
          <w:lang w:val="en-US"/>
        </w:rPr>
        <w:t>of Leadership:  Selected Reading</w:t>
      </w:r>
      <w:r w:rsidRPr="00637204">
        <w:rPr>
          <w:lang w:val="en-US"/>
        </w:rPr>
        <w:t>, pp. 1-37. Carbondale: Southern Illinois University Press.</w:t>
      </w:r>
    </w:p>
    <w:p w14:paraId="593BDCA1" w14:textId="77777777" w:rsidR="00B44F79" w:rsidRPr="00637204" w:rsidRDefault="00B44F79" w:rsidP="00B44F79">
      <w:pPr>
        <w:pStyle w:val="Referensi"/>
        <w:rPr>
          <w:b/>
          <w:lang w:val="en-US"/>
        </w:rPr>
      </w:pPr>
      <w:r w:rsidRPr="00637204">
        <w:rPr>
          <w:b/>
          <w:lang w:val="en-US"/>
        </w:rPr>
        <w:t>Journal</w:t>
      </w:r>
    </w:p>
    <w:p w14:paraId="688BFDED" w14:textId="0AD9C212" w:rsidR="00B44F79" w:rsidRPr="00637204" w:rsidRDefault="00B44F79" w:rsidP="00B44F79">
      <w:pPr>
        <w:pStyle w:val="Referensi"/>
        <w:rPr>
          <w:lang w:val="en-US"/>
        </w:rPr>
      </w:pPr>
      <w:r w:rsidRPr="00637204">
        <w:rPr>
          <w:color w:val="222222"/>
          <w:shd w:val="clear" w:color="auto" w:fill="FFFFFF"/>
          <w:lang w:val="en-US"/>
        </w:rPr>
        <w:t xml:space="preserve">Akbar, I. </w:t>
      </w:r>
      <w:r w:rsidR="00D578CA" w:rsidRPr="00637204">
        <w:rPr>
          <w:color w:val="222222"/>
          <w:shd w:val="clear" w:color="auto" w:fill="FFFFFF"/>
          <w:lang w:val="en-US"/>
        </w:rPr>
        <w:t>(</w:t>
      </w:r>
      <w:r w:rsidRPr="00637204">
        <w:rPr>
          <w:color w:val="222222"/>
          <w:shd w:val="clear" w:color="auto" w:fill="FFFFFF"/>
          <w:lang w:val="en-US"/>
        </w:rPr>
        <w:t>2017</w:t>
      </w:r>
      <w:r w:rsidR="00D578CA" w:rsidRPr="00637204">
        <w:rPr>
          <w:color w:val="222222"/>
          <w:shd w:val="clear" w:color="auto" w:fill="FFFFFF"/>
          <w:lang w:val="en-US"/>
        </w:rPr>
        <w:t>)</w:t>
      </w:r>
      <w:r w:rsidRPr="00637204">
        <w:rPr>
          <w:color w:val="222222"/>
          <w:shd w:val="clear" w:color="auto" w:fill="FFFFFF"/>
          <w:lang w:val="en-US"/>
        </w:rPr>
        <w:t xml:space="preserve">. </w:t>
      </w:r>
      <w:proofErr w:type="spellStart"/>
      <w:r w:rsidRPr="00637204">
        <w:rPr>
          <w:color w:val="222222"/>
          <w:shd w:val="clear" w:color="auto" w:fill="FFFFFF"/>
          <w:lang w:val="en-US"/>
        </w:rPr>
        <w:t>Khilafah</w:t>
      </w:r>
      <w:proofErr w:type="spellEnd"/>
      <w:r w:rsidRPr="00637204">
        <w:rPr>
          <w:color w:val="222222"/>
          <w:shd w:val="clear" w:color="auto" w:fill="FFFFFF"/>
          <w:lang w:val="en-US"/>
        </w:rPr>
        <w:t xml:space="preserve"> Islamiyah: Antara </w:t>
      </w:r>
      <w:proofErr w:type="spellStart"/>
      <w:r w:rsidRPr="00637204">
        <w:rPr>
          <w:color w:val="222222"/>
          <w:shd w:val="clear" w:color="auto" w:fill="FFFFFF"/>
          <w:lang w:val="en-US"/>
        </w:rPr>
        <w:t>Konsep</w:t>
      </w:r>
      <w:proofErr w:type="spellEnd"/>
      <w:r w:rsidRPr="00637204">
        <w:rPr>
          <w:color w:val="222222"/>
          <w:shd w:val="clear" w:color="auto" w:fill="FFFFFF"/>
          <w:lang w:val="en-US"/>
        </w:rPr>
        <w:t xml:space="preserve"> dan </w:t>
      </w:r>
      <w:proofErr w:type="spellStart"/>
      <w:r w:rsidRPr="00637204">
        <w:rPr>
          <w:color w:val="222222"/>
          <w:shd w:val="clear" w:color="auto" w:fill="FFFFFF"/>
          <w:lang w:val="en-US"/>
        </w:rPr>
        <w:t>Realitas</w:t>
      </w:r>
      <w:proofErr w:type="spellEnd"/>
      <w:r w:rsidRPr="00637204">
        <w:rPr>
          <w:color w:val="222222"/>
          <w:shd w:val="clear" w:color="auto" w:fill="FFFFFF"/>
          <w:lang w:val="en-US"/>
        </w:rPr>
        <w:t xml:space="preserve"> </w:t>
      </w:r>
      <w:proofErr w:type="spellStart"/>
      <w:r w:rsidRPr="00637204">
        <w:rPr>
          <w:color w:val="222222"/>
          <w:shd w:val="clear" w:color="auto" w:fill="FFFFFF"/>
          <w:lang w:val="en-US"/>
        </w:rPr>
        <w:t>Kenegaraan</w:t>
      </w:r>
      <w:proofErr w:type="spellEnd"/>
      <w:r w:rsidRPr="00637204">
        <w:rPr>
          <w:color w:val="222222"/>
          <w:shd w:val="clear" w:color="auto" w:fill="FFFFFF"/>
          <w:lang w:val="en-US"/>
        </w:rPr>
        <w:t xml:space="preserve"> (</w:t>
      </w:r>
      <w:proofErr w:type="spellStart"/>
      <w:r w:rsidRPr="00637204">
        <w:rPr>
          <w:color w:val="222222"/>
          <w:shd w:val="clear" w:color="auto" w:fill="FFFFFF"/>
          <w:lang w:val="en-US"/>
        </w:rPr>
        <w:t>Republik</w:t>
      </w:r>
      <w:proofErr w:type="spellEnd"/>
      <w:r w:rsidRPr="00637204">
        <w:rPr>
          <w:color w:val="222222"/>
          <w:shd w:val="clear" w:color="auto" w:fill="FFFFFF"/>
          <w:lang w:val="en-US"/>
        </w:rPr>
        <w:t xml:space="preserve"> Islam Iran dan Kerajaan Islam Arab Saudi</w:t>
      </w:r>
      <w:r w:rsidRPr="00637204">
        <w:rPr>
          <w:i/>
          <w:color w:val="222222"/>
          <w:shd w:val="clear" w:color="auto" w:fill="FFFFFF"/>
          <w:lang w:val="en-US"/>
        </w:rPr>
        <w:t>). Journal of Government and Civil Society</w:t>
      </w:r>
      <w:r w:rsidRPr="00637204">
        <w:rPr>
          <w:color w:val="222222"/>
          <w:shd w:val="clear" w:color="auto" w:fill="FFFFFF"/>
          <w:lang w:val="en-US"/>
        </w:rPr>
        <w:t>, 1(1).</w:t>
      </w:r>
      <w:r w:rsidRPr="00637204">
        <w:rPr>
          <w:lang w:val="en-US"/>
        </w:rPr>
        <w:t> pp. 15-30</w:t>
      </w:r>
    </w:p>
    <w:p w14:paraId="5D996D73" w14:textId="77777777" w:rsidR="00B44F79" w:rsidRPr="00637204" w:rsidRDefault="00B44F79" w:rsidP="00B44F79">
      <w:pPr>
        <w:pStyle w:val="Referensi"/>
        <w:rPr>
          <w:lang w:val="en-US"/>
        </w:rPr>
      </w:pPr>
      <w:r w:rsidRPr="00637204">
        <w:rPr>
          <w:rStyle w:val="Strong"/>
          <w:color w:val="111111"/>
          <w:lang w:val="en-US"/>
        </w:rPr>
        <w:t>Newspaper</w:t>
      </w:r>
    </w:p>
    <w:p w14:paraId="6208B462" w14:textId="77777777" w:rsidR="00B44F79" w:rsidRPr="00637204" w:rsidRDefault="00B44F79" w:rsidP="00B44F79">
      <w:pPr>
        <w:pStyle w:val="Referensi"/>
        <w:rPr>
          <w:lang w:val="en-US"/>
        </w:rPr>
      </w:pPr>
      <w:proofErr w:type="spellStart"/>
      <w:r w:rsidRPr="00637204">
        <w:rPr>
          <w:lang w:val="en-US"/>
        </w:rPr>
        <w:t>Pitunov</w:t>
      </w:r>
      <w:proofErr w:type="spellEnd"/>
      <w:r w:rsidRPr="00637204">
        <w:rPr>
          <w:lang w:val="en-US"/>
        </w:rPr>
        <w:t xml:space="preserve">, B., 13 Desember 2002. </w:t>
      </w:r>
      <w:proofErr w:type="spellStart"/>
      <w:r w:rsidRPr="00637204">
        <w:rPr>
          <w:lang w:val="en-US"/>
        </w:rPr>
        <w:t>Sekolah</w:t>
      </w:r>
      <w:proofErr w:type="spellEnd"/>
      <w:r w:rsidRPr="00637204">
        <w:rPr>
          <w:lang w:val="en-US"/>
        </w:rPr>
        <w:t xml:space="preserve"> </w:t>
      </w:r>
      <w:proofErr w:type="spellStart"/>
      <w:r w:rsidRPr="00637204">
        <w:rPr>
          <w:lang w:val="en-US"/>
        </w:rPr>
        <w:t>Unggulan</w:t>
      </w:r>
      <w:proofErr w:type="spellEnd"/>
      <w:r w:rsidRPr="00637204">
        <w:rPr>
          <w:lang w:val="en-US"/>
        </w:rPr>
        <w:t xml:space="preserve"> </w:t>
      </w:r>
      <w:proofErr w:type="spellStart"/>
      <w:r w:rsidRPr="00637204">
        <w:rPr>
          <w:lang w:val="en-US"/>
        </w:rPr>
        <w:t>Ataukah</w:t>
      </w:r>
      <w:proofErr w:type="spellEnd"/>
      <w:r w:rsidRPr="00637204">
        <w:rPr>
          <w:lang w:val="en-US"/>
        </w:rPr>
        <w:t xml:space="preserve"> </w:t>
      </w:r>
      <w:proofErr w:type="spellStart"/>
      <w:r w:rsidRPr="00637204">
        <w:rPr>
          <w:lang w:val="en-US"/>
        </w:rPr>
        <w:t>Sekolah</w:t>
      </w:r>
      <w:proofErr w:type="spellEnd"/>
      <w:r w:rsidRPr="00637204">
        <w:rPr>
          <w:lang w:val="en-US"/>
        </w:rPr>
        <w:t xml:space="preserve"> </w:t>
      </w:r>
      <w:proofErr w:type="spellStart"/>
      <w:r w:rsidRPr="00637204">
        <w:rPr>
          <w:lang w:val="en-US"/>
        </w:rPr>
        <w:t>Pengunggulan</w:t>
      </w:r>
      <w:proofErr w:type="spellEnd"/>
      <w:r w:rsidRPr="00637204">
        <w:rPr>
          <w:lang w:val="en-US"/>
        </w:rPr>
        <w:t>? </w:t>
      </w:r>
      <w:proofErr w:type="spellStart"/>
      <w:r w:rsidRPr="00637204">
        <w:rPr>
          <w:rStyle w:val="Emphasis"/>
          <w:color w:val="111111"/>
          <w:lang w:val="en-US"/>
        </w:rPr>
        <w:t>Majapahit</w:t>
      </w:r>
      <w:proofErr w:type="spellEnd"/>
      <w:r w:rsidRPr="00637204">
        <w:rPr>
          <w:rStyle w:val="Emphasis"/>
          <w:color w:val="111111"/>
          <w:lang w:val="en-US"/>
        </w:rPr>
        <w:t xml:space="preserve"> Pos</w:t>
      </w:r>
      <w:r w:rsidRPr="00637204">
        <w:rPr>
          <w:lang w:val="en-US"/>
        </w:rPr>
        <w:t>, pp. 4 &amp; 11.</w:t>
      </w:r>
    </w:p>
    <w:p w14:paraId="02FD0B1E" w14:textId="77777777" w:rsidR="00B44F79" w:rsidRPr="00637204" w:rsidRDefault="00B44F79" w:rsidP="00B44F79">
      <w:pPr>
        <w:pStyle w:val="Referensi"/>
        <w:rPr>
          <w:lang w:val="en-US"/>
        </w:rPr>
      </w:pPr>
      <w:r w:rsidRPr="00637204">
        <w:rPr>
          <w:rStyle w:val="Strong"/>
          <w:color w:val="111111"/>
          <w:lang w:val="en-US"/>
        </w:rPr>
        <w:t>Newspaper (without name):</w:t>
      </w:r>
    </w:p>
    <w:p w14:paraId="40A02683" w14:textId="77777777" w:rsidR="00B44F79" w:rsidRPr="00637204" w:rsidRDefault="00B44F79" w:rsidP="00B44F79">
      <w:pPr>
        <w:pStyle w:val="Referensi"/>
        <w:rPr>
          <w:lang w:val="en-US"/>
        </w:rPr>
      </w:pPr>
      <w:r w:rsidRPr="00637204">
        <w:rPr>
          <w:lang w:val="en-US"/>
        </w:rPr>
        <w:t>Pikiran Rakyat. 26 November, 1988. </w:t>
      </w:r>
      <w:proofErr w:type="spellStart"/>
      <w:r w:rsidRPr="00637204">
        <w:rPr>
          <w:rStyle w:val="Emphasis"/>
          <w:color w:val="111111"/>
          <w:lang w:val="en-US"/>
        </w:rPr>
        <w:t>Pemerintahan</w:t>
      </w:r>
      <w:proofErr w:type="spellEnd"/>
      <w:r w:rsidRPr="00637204">
        <w:rPr>
          <w:rStyle w:val="Emphasis"/>
          <w:color w:val="111111"/>
          <w:lang w:val="en-US"/>
        </w:rPr>
        <w:t xml:space="preserve"> Adat Kampung Naga</w:t>
      </w:r>
      <w:r w:rsidRPr="00637204">
        <w:rPr>
          <w:lang w:val="en-US"/>
        </w:rPr>
        <w:t>, pp. 5.</w:t>
      </w:r>
    </w:p>
    <w:p w14:paraId="5AF2344D" w14:textId="77777777" w:rsidR="00B44F79" w:rsidRPr="00637204" w:rsidRDefault="00B44F79" w:rsidP="00B44F79">
      <w:pPr>
        <w:pStyle w:val="Referensi"/>
        <w:rPr>
          <w:lang w:val="en-US"/>
        </w:rPr>
      </w:pPr>
      <w:r w:rsidRPr="00637204">
        <w:rPr>
          <w:rStyle w:val="Strong"/>
          <w:color w:val="111111"/>
          <w:lang w:val="en-US"/>
        </w:rPr>
        <w:t>Official Document:</w:t>
      </w:r>
    </w:p>
    <w:p w14:paraId="18CD4E1C" w14:textId="42109333" w:rsidR="00B44F79" w:rsidRPr="00637204" w:rsidRDefault="00B44F79" w:rsidP="00B44F79">
      <w:pPr>
        <w:pStyle w:val="Referensi"/>
        <w:rPr>
          <w:lang w:val="en-US"/>
        </w:rPr>
      </w:pPr>
      <w:r w:rsidRPr="00637204">
        <w:rPr>
          <w:lang w:val="en-US"/>
        </w:rPr>
        <w:t xml:space="preserve">Pusat </w:t>
      </w:r>
      <w:proofErr w:type="spellStart"/>
      <w:r w:rsidRPr="00637204">
        <w:rPr>
          <w:lang w:val="en-US"/>
        </w:rPr>
        <w:t>Pembinaan</w:t>
      </w:r>
      <w:proofErr w:type="spellEnd"/>
      <w:r w:rsidRPr="00637204">
        <w:rPr>
          <w:lang w:val="en-US"/>
        </w:rPr>
        <w:t xml:space="preserve"> dan </w:t>
      </w:r>
      <w:proofErr w:type="spellStart"/>
      <w:r w:rsidRPr="00637204">
        <w:rPr>
          <w:lang w:val="en-US"/>
        </w:rPr>
        <w:t>Pengembangan</w:t>
      </w:r>
      <w:proofErr w:type="spellEnd"/>
      <w:r w:rsidRPr="00637204">
        <w:rPr>
          <w:lang w:val="en-US"/>
        </w:rPr>
        <w:t xml:space="preserve"> Bahasa. </w:t>
      </w:r>
      <w:r w:rsidR="00D578CA" w:rsidRPr="00637204">
        <w:rPr>
          <w:lang w:val="en-US"/>
        </w:rPr>
        <w:t>(</w:t>
      </w:r>
      <w:r w:rsidRPr="00637204">
        <w:rPr>
          <w:lang w:val="en-US"/>
        </w:rPr>
        <w:t>1978</w:t>
      </w:r>
      <w:r w:rsidR="00D578CA" w:rsidRPr="00637204">
        <w:rPr>
          <w:lang w:val="en-US"/>
        </w:rPr>
        <w:t>)</w:t>
      </w:r>
      <w:r w:rsidRPr="00637204">
        <w:rPr>
          <w:lang w:val="en-US"/>
        </w:rPr>
        <w:t>. </w:t>
      </w:r>
      <w:proofErr w:type="spellStart"/>
      <w:r w:rsidRPr="00637204">
        <w:rPr>
          <w:rStyle w:val="Emphasis"/>
          <w:color w:val="111111"/>
          <w:lang w:val="en-US"/>
        </w:rPr>
        <w:t>Pedoman</w:t>
      </w:r>
      <w:proofErr w:type="spellEnd"/>
      <w:r w:rsidRPr="00637204">
        <w:rPr>
          <w:rStyle w:val="Emphasis"/>
          <w:color w:val="111111"/>
          <w:lang w:val="en-US"/>
        </w:rPr>
        <w:t xml:space="preserve"> </w:t>
      </w:r>
      <w:proofErr w:type="spellStart"/>
      <w:r w:rsidRPr="00637204">
        <w:rPr>
          <w:rStyle w:val="Emphasis"/>
          <w:color w:val="111111"/>
          <w:lang w:val="en-US"/>
        </w:rPr>
        <w:t>Penulisan</w:t>
      </w:r>
      <w:proofErr w:type="spellEnd"/>
      <w:r w:rsidRPr="00637204">
        <w:rPr>
          <w:rStyle w:val="Emphasis"/>
          <w:color w:val="111111"/>
          <w:lang w:val="en-US"/>
        </w:rPr>
        <w:t xml:space="preserve"> Laporan Penelitian</w:t>
      </w:r>
      <w:r w:rsidRPr="00637204">
        <w:rPr>
          <w:lang w:val="en-US"/>
        </w:rPr>
        <w:t xml:space="preserve">. Jakarta: </w:t>
      </w:r>
      <w:proofErr w:type="spellStart"/>
      <w:r w:rsidRPr="00637204">
        <w:rPr>
          <w:lang w:val="en-US"/>
        </w:rPr>
        <w:t>Depdikbud</w:t>
      </w:r>
      <w:proofErr w:type="spellEnd"/>
      <w:r w:rsidRPr="00637204">
        <w:rPr>
          <w:lang w:val="en-US"/>
        </w:rPr>
        <w:t>. </w:t>
      </w:r>
      <w:proofErr w:type="spellStart"/>
      <w:r w:rsidRPr="00637204">
        <w:rPr>
          <w:rStyle w:val="Emphasis"/>
          <w:color w:val="111111"/>
          <w:lang w:val="en-US"/>
        </w:rPr>
        <w:t>Undang-undang</w:t>
      </w:r>
      <w:proofErr w:type="spellEnd"/>
      <w:r w:rsidRPr="00637204">
        <w:rPr>
          <w:rStyle w:val="Emphasis"/>
          <w:color w:val="111111"/>
          <w:lang w:val="en-US"/>
        </w:rPr>
        <w:t xml:space="preserve"> </w:t>
      </w:r>
      <w:proofErr w:type="spellStart"/>
      <w:r w:rsidRPr="00637204">
        <w:rPr>
          <w:rStyle w:val="Emphasis"/>
          <w:color w:val="111111"/>
          <w:lang w:val="en-US"/>
        </w:rPr>
        <w:t>Republik</w:t>
      </w:r>
      <w:proofErr w:type="spellEnd"/>
      <w:r w:rsidRPr="00637204">
        <w:rPr>
          <w:rStyle w:val="Emphasis"/>
          <w:color w:val="111111"/>
          <w:lang w:val="en-US"/>
        </w:rPr>
        <w:t xml:space="preserve"> Indonesia Nomor 2 tentang </w:t>
      </w:r>
      <w:proofErr w:type="spellStart"/>
      <w:r w:rsidRPr="00637204">
        <w:rPr>
          <w:rStyle w:val="Emphasis"/>
          <w:color w:val="111111"/>
          <w:lang w:val="en-US"/>
        </w:rPr>
        <w:t>Sistem</w:t>
      </w:r>
      <w:proofErr w:type="spellEnd"/>
      <w:r w:rsidRPr="00637204">
        <w:rPr>
          <w:rStyle w:val="Emphasis"/>
          <w:color w:val="111111"/>
          <w:lang w:val="en-US"/>
        </w:rPr>
        <w:t xml:space="preserve"> Pendidikan Nasional</w:t>
      </w:r>
      <w:r w:rsidRPr="00637204">
        <w:rPr>
          <w:lang w:val="en-US"/>
        </w:rPr>
        <w:t xml:space="preserve">. 1990. Jakarta: PT </w:t>
      </w:r>
      <w:proofErr w:type="spellStart"/>
      <w:r w:rsidRPr="00637204">
        <w:rPr>
          <w:lang w:val="en-US"/>
        </w:rPr>
        <w:t>Armas</w:t>
      </w:r>
      <w:proofErr w:type="spellEnd"/>
      <w:r w:rsidRPr="00637204">
        <w:rPr>
          <w:lang w:val="en-US"/>
        </w:rPr>
        <w:t xml:space="preserve"> Duta Jaya.</w:t>
      </w:r>
    </w:p>
    <w:p w14:paraId="173A3D60" w14:textId="77777777" w:rsidR="00B44F79" w:rsidRPr="00637204" w:rsidRDefault="00B44F79" w:rsidP="00B44F79">
      <w:pPr>
        <w:pStyle w:val="Referensi"/>
        <w:rPr>
          <w:lang w:val="en-US"/>
        </w:rPr>
      </w:pPr>
      <w:r w:rsidRPr="00637204">
        <w:rPr>
          <w:rStyle w:val="Strong"/>
          <w:color w:val="111111"/>
          <w:lang w:val="en-US"/>
        </w:rPr>
        <w:t>Thesis, Dissertation or Research Report:</w:t>
      </w:r>
    </w:p>
    <w:p w14:paraId="30513E01" w14:textId="4574B131" w:rsidR="00B44F79" w:rsidRPr="00637204" w:rsidRDefault="00B44F79" w:rsidP="00B44F79">
      <w:pPr>
        <w:pStyle w:val="Referensi"/>
        <w:rPr>
          <w:lang w:val="en-US"/>
        </w:rPr>
      </w:pPr>
      <w:proofErr w:type="spellStart"/>
      <w:r w:rsidRPr="00637204">
        <w:rPr>
          <w:lang w:val="en-US"/>
        </w:rPr>
        <w:t>Hanapiah</w:t>
      </w:r>
      <w:proofErr w:type="spellEnd"/>
      <w:r w:rsidRPr="00637204">
        <w:rPr>
          <w:lang w:val="en-US"/>
        </w:rPr>
        <w:t xml:space="preserve">, </w:t>
      </w:r>
      <w:proofErr w:type="spellStart"/>
      <w:r w:rsidRPr="00637204">
        <w:rPr>
          <w:lang w:val="en-US"/>
        </w:rPr>
        <w:t>Pipin</w:t>
      </w:r>
      <w:proofErr w:type="spellEnd"/>
      <w:r w:rsidRPr="00637204">
        <w:rPr>
          <w:lang w:val="en-US"/>
        </w:rPr>
        <w:t xml:space="preserve">. </w:t>
      </w:r>
      <w:r w:rsidR="00D578CA" w:rsidRPr="00637204">
        <w:rPr>
          <w:lang w:val="en-US"/>
        </w:rPr>
        <w:t>(</w:t>
      </w:r>
      <w:r w:rsidRPr="00637204">
        <w:rPr>
          <w:lang w:val="en-US"/>
        </w:rPr>
        <w:t>2012</w:t>
      </w:r>
      <w:r w:rsidR="00D578CA" w:rsidRPr="00637204">
        <w:rPr>
          <w:lang w:val="en-US"/>
        </w:rPr>
        <w:t>)</w:t>
      </w:r>
      <w:r w:rsidRPr="00637204">
        <w:rPr>
          <w:lang w:val="en-US"/>
        </w:rPr>
        <w:t>. </w:t>
      </w:r>
      <w:r w:rsidRPr="00637204">
        <w:rPr>
          <w:rStyle w:val="Emphasis"/>
          <w:color w:val="111111"/>
          <w:lang w:val="en-US"/>
        </w:rPr>
        <w:t xml:space="preserve">Perubahan </w:t>
      </w:r>
      <w:proofErr w:type="spellStart"/>
      <w:r w:rsidRPr="00637204">
        <w:rPr>
          <w:rStyle w:val="Emphasis"/>
          <w:color w:val="111111"/>
          <w:lang w:val="en-US"/>
        </w:rPr>
        <w:t>Politik</w:t>
      </w:r>
      <w:proofErr w:type="spellEnd"/>
      <w:r w:rsidRPr="00637204">
        <w:rPr>
          <w:rStyle w:val="Emphasis"/>
          <w:color w:val="111111"/>
          <w:lang w:val="en-US"/>
        </w:rPr>
        <w:t xml:space="preserve"> </w:t>
      </w:r>
      <w:proofErr w:type="spellStart"/>
      <w:r w:rsidRPr="00637204">
        <w:rPr>
          <w:rStyle w:val="Emphasis"/>
          <w:color w:val="111111"/>
          <w:lang w:val="en-US"/>
        </w:rPr>
        <w:t>Golongan</w:t>
      </w:r>
      <w:proofErr w:type="spellEnd"/>
      <w:r w:rsidRPr="00637204">
        <w:rPr>
          <w:rStyle w:val="Emphasis"/>
          <w:color w:val="111111"/>
          <w:lang w:val="en-US"/>
        </w:rPr>
        <w:t xml:space="preserve"> </w:t>
      </w:r>
      <w:proofErr w:type="spellStart"/>
      <w:r w:rsidRPr="00637204">
        <w:rPr>
          <w:rStyle w:val="Emphasis"/>
          <w:color w:val="111111"/>
          <w:lang w:val="en-US"/>
        </w:rPr>
        <w:t>Karya</w:t>
      </w:r>
      <w:proofErr w:type="spellEnd"/>
      <w:r w:rsidRPr="00637204">
        <w:rPr>
          <w:rStyle w:val="Emphasis"/>
          <w:color w:val="111111"/>
          <w:lang w:val="en-US"/>
        </w:rPr>
        <w:t xml:space="preserve">: </w:t>
      </w:r>
      <w:proofErr w:type="spellStart"/>
      <w:r w:rsidRPr="00637204">
        <w:rPr>
          <w:rStyle w:val="Emphasis"/>
          <w:color w:val="111111"/>
          <w:lang w:val="en-US"/>
        </w:rPr>
        <w:t>Studi</w:t>
      </w:r>
      <w:proofErr w:type="spellEnd"/>
      <w:r w:rsidRPr="00637204">
        <w:rPr>
          <w:rStyle w:val="Emphasis"/>
          <w:color w:val="111111"/>
          <w:lang w:val="en-US"/>
        </w:rPr>
        <w:t xml:space="preserve"> </w:t>
      </w:r>
      <w:proofErr w:type="spellStart"/>
      <w:r w:rsidRPr="00637204">
        <w:rPr>
          <w:rStyle w:val="Emphasis"/>
          <w:color w:val="111111"/>
          <w:lang w:val="en-US"/>
        </w:rPr>
        <w:t>Interaksi</w:t>
      </w:r>
      <w:proofErr w:type="spellEnd"/>
      <w:r w:rsidRPr="00637204">
        <w:rPr>
          <w:rStyle w:val="Emphasis"/>
          <w:color w:val="111111"/>
          <w:lang w:val="en-US"/>
        </w:rPr>
        <w:t xml:space="preserve"> </w:t>
      </w:r>
      <w:proofErr w:type="spellStart"/>
      <w:r w:rsidRPr="00637204">
        <w:rPr>
          <w:rStyle w:val="Emphasis"/>
          <w:color w:val="111111"/>
          <w:lang w:val="en-US"/>
        </w:rPr>
        <w:t>Pengurus</w:t>
      </w:r>
      <w:proofErr w:type="spellEnd"/>
      <w:r w:rsidRPr="00637204">
        <w:rPr>
          <w:rStyle w:val="Emphasis"/>
          <w:color w:val="111111"/>
          <w:lang w:val="en-US"/>
        </w:rPr>
        <w:t xml:space="preserve"> </w:t>
      </w:r>
      <w:proofErr w:type="spellStart"/>
      <w:r w:rsidRPr="00637204">
        <w:rPr>
          <w:rStyle w:val="Emphasis"/>
          <w:color w:val="111111"/>
          <w:lang w:val="en-US"/>
        </w:rPr>
        <w:t>Partai</w:t>
      </w:r>
      <w:proofErr w:type="spellEnd"/>
      <w:r w:rsidRPr="00637204">
        <w:rPr>
          <w:rStyle w:val="Emphasis"/>
          <w:color w:val="111111"/>
          <w:lang w:val="en-US"/>
        </w:rPr>
        <w:t xml:space="preserve"> </w:t>
      </w:r>
      <w:proofErr w:type="spellStart"/>
      <w:r w:rsidRPr="00637204">
        <w:rPr>
          <w:rStyle w:val="Emphasis"/>
          <w:color w:val="111111"/>
          <w:lang w:val="en-US"/>
        </w:rPr>
        <w:t>Golkar</w:t>
      </w:r>
      <w:proofErr w:type="spellEnd"/>
      <w:r w:rsidRPr="00637204">
        <w:rPr>
          <w:rStyle w:val="Emphasis"/>
          <w:color w:val="111111"/>
          <w:lang w:val="en-US"/>
        </w:rPr>
        <w:t xml:space="preserve"> Kota Bandung di Era Reformasi. </w:t>
      </w:r>
      <w:proofErr w:type="spellStart"/>
      <w:r w:rsidRPr="00637204">
        <w:rPr>
          <w:lang w:val="en-US"/>
        </w:rPr>
        <w:t>Tesis</w:t>
      </w:r>
      <w:proofErr w:type="spellEnd"/>
      <w:r w:rsidRPr="00637204">
        <w:rPr>
          <w:lang w:val="en-US"/>
        </w:rPr>
        <w:t xml:space="preserve"> tidak </w:t>
      </w:r>
      <w:proofErr w:type="spellStart"/>
      <w:r w:rsidRPr="00637204">
        <w:rPr>
          <w:lang w:val="en-US"/>
        </w:rPr>
        <w:t>Diterbitkan</w:t>
      </w:r>
      <w:proofErr w:type="spellEnd"/>
      <w:r w:rsidRPr="00637204">
        <w:rPr>
          <w:lang w:val="en-US"/>
        </w:rPr>
        <w:t xml:space="preserve">, Bandung: Program </w:t>
      </w:r>
      <w:proofErr w:type="spellStart"/>
      <w:r w:rsidRPr="00637204">
        <w:rPr>
          <w:lang w:val="en-US"/>
        </w:rPr>
        <w:t>Pascasarjana</w:t>
      </w:r>
      <w:proofErr w:type="spellEnd"/>
      <w:r w:rsidRPr="00637204">
        <w:rPr>
          <w:lang w:val="en-US"/>
        </w:rPr>
        <w:t xml:space="preserve"> FISIP UNPAD.</w:t>
      </w:r>
    </w:p>
    <w:p w14:paraId="37C473B2" w14:textId="77777777" w:rsidR="00B44F79" w:rsidRPr="00637204" w:rsidRDefault="00B44F79" w:rsidP="00B44F79">
      <w:pPr>
        <w:pStyle w:val="Referensi"/>
        <w:rPr>
          <w:lang w:val="en-US"/>
        </w:rPr>
      </w:pPr>
      <w:r w:rsidRPr="00637204">
        <w:rPr>
          <w:rStyle w:val="Strong"/>
          <w:color w:val="111111"/>
          <w:lang w:val="en-US"/>
        </w:rPr>
        <w:t>Seminar Paper:</w:t>
      </w:r>
    </w:p>
    <w:p w14:paraId="06974A83" w14:textId="26E138AB" w:rsidR="00B44F79" w:rsidRPr="00637204" w:rsidRDefault="00B44F79" w:rsidP="00B44F79">
      <w:pPr>
        <w:pStyle w:val="Referensi"/>
        <w:rPr>
          <w:lang w:val="en-US"/>
        </w:rPr>
      </w:pPr>
      <w:proofErr w:type="spellStart"/>
      <w:r w:rsidRPr="00637204">
        <w:rPr>
          <w:lang w:val="en-US"/>
        </w:rPr>
        <w:t>Waseco</w:t>
      </w:r>
      <w:proofErr w:type="spellEnd"/>
      <w:r w:rsidRPr="00637204">
        <w:rPr>
          <w:lang w:val="en-US"/>
        </w:rPr>
        <w:t xml:space="preserve">, M.G. </w:t>
      </w:r>
      <w:r w:rsidR="00D578CA" w:rsidRPr="00637204">
        <w:rPr>
          <w:lang w:val="en-US"/>
        </w:rPr>
        <w:t>(</w:t>
      </w:r>
      <w:r w:rsidRPr="00637204">
        <w:rPr>
          <w:lang w:val="en-US"/>
        </w:rPr>
        <w:t>2001</w:t>
      </w:r>
      <w:r w:rsidR="00D578CA" w:rsidRPr="00637204">
        <w:rPr>
          <w:lang w:val="en-US"/>
        </w:rPr>
        <w:t>)</w:t>
      </w:r>
      <w:r w:rsidRPr="00637204">
        <w:rPr>
          <w:lang w:val="en-US"/>
        </w:rPr>
        <w:t>. </w:t>
      </w:r>
      <w:r w:rsidRPr="00637204">
        <w:rPr>
          <w:rStyle w:val="Emphasis"/>
          <w:color w:val="111111"/>
          <w:lang w:val="en-US"/>
        </w:rPr>
        <w:t xml:space="preserve">Isi dan Format Jurnal </w:t>
      </w:r>
      <w:proofErr w:type="spellStart"/>
      <w:r w:rsidRPr="00637204">
        <w:rPr>
          <w:rStyle w:val="Emphasis"/>
          <w:color w:val="111111"/>
          <w:lang w:val="en-US"/>
        </w:rPr>
        <w:t>Ilmiah</w:t>
      </w:r>
      <w:proofErr w:type="spellEnd"/>
      <w:r w:rsidRPr="00637204">
        <w:rPr>
          <w:lang w:val="en-US"/>
        </w:rPr>
        <w:t xml:space="preserve">. </w:t>
      </w:r>
      <w:proofErr w:type="spellStart"/>
      <w:r w:rsidRPr="00637204">
        <w:rPr>
          <w:lang w:val="en-US"/>
        </w:rPr>
        <w:t>Makalah</w:t>
      </w:r>
      <w:proofErr w:type="spellEnd"/>
      <w:r w:rsidRPr="00637204">
        <w:rPr>
          <w:lang w:val="en-US"/>
        </w:rPr>
        <w:t xml:space="preserve"> </w:t>
      </w:r>
      <w:proofErr w:type="spellStart"/>
      <w:r w:rsidRPr="00637204">
        <w:rPr>
          <w:lang w:val="en-US"/>
        </w:rPr>
        <w:t>Disajikan</w:t>
      </w:r>
      <w:proofErr w:type="spellEnd"/>
      <w:r w:rsidRPr="00637204">
        <w:rPr>
          <w:lang w:val="en-US"/>
        </w:rPr>
        <w:t xml:space="preserve"> </w:t>
      </w:r>
      <w:proofErr w:type="spellStart"/>
      <w:r w:rsidRPr="00637204">
        <w:rPr>
          <w:lang w:val="en-US"/>
        </w:rPr>
        <w:t>dalam</w:t>
      </w:r>
      <w:proofErr w:type="spellEnd"/>
      <w:r w:rsidRPr="00637204">
        <w:rPr>
          <w:lang w:val="en-US"/>
        </w:rPr>
        <w:t xml:space="preserve"> Seminar </w:t>
      </w:r>
      <w:proofErr w:type="spellStart"/>
      <w:r w:rsidRPr="00637204">
        <w:rPr>
          <w:lang w:val="en-US"/>
        </w:rPr>
        <w:t>Lokakarya</w:t>
      </w:r>
      <w:proofErr w:type="spellEnd"/>
      <w:r w:rsidRPr="00637204">
        <w:rPr>
          <w:lang w:val="en-US"/>
        </w:rPr>
        <w:t xml:space="preserve"> </w:t>
      </w:r>
      <w:proofErr w:type="spellStart"/>
      <w:r w:rsidRPr="00637204">
        <w:rPr>
          <w:lang w:val="en-US"/>
        </w:rPr>
        <w:t>Penulisan</w:t>
      </w:r>
      <w:proofErr w:type="spellEnd"/>
      <w:r w:rsidRPr="00637204">
        <w:rPr>
          <w:lang w:val="en-US"/>
        </w:rPr>
        <w:t xml:space="preserve"> Artikel dan </w:t>
      </w:r>
      <w:proofErr w:type="spellStart"/>
      <w:r w:rsidRPr="00637204">
        <w:rPr>
          <w:lang w:val="en-US"/>
        </w:rPr>
        <w:t>Pengelolaan</w:t>
      </w:r>
      <w:proofErr w:type="spellEnd"/>
      <w:r w:rsidRPr="00637204">
        <w:rPr>
          <w:lang w:val="en-US"/>
        </w:rPr>
        <w:t xml:space="preserve"> Jurnal </w:t>
      </w:r>
      <w:proofErr w:type="spellStart"/>
      <w:r w:rsidRPr="00637204">
        <w:rPr>
          <w:lang w:val="en-US"/>
        </w:rPr>
        <w:t>Ilmiah</w:t>
      </w:r>
      <w:proofErr w:type="spellEnd"/>
      <w:r w:rsidRPr="00637204">
        <w:rPr>
          <w:lang w:val="en-US"/>
        </w:rPr>
        <w:t xml:space="preserve">, Universitas </w:t>
      </w:r>
      <w:proofErr w:type="spellStart"/>
      <w:r w:rsidRPr="00637204">
        <w:rPr>
          <w:lang w:val="en-US"/>
        </w:rPr>
        <w:t>Lambungmangkurat</w:t>
      </w:r>
      <w:proofErr w:type="spellEnd"/>
      <w:r w:rsidRPr="00637204">
        <w:rPr>
          <w:lang w:val="en-US"/>
        </w:rPr>
        <w:t xml:space="preserve">, Banjarmasin, 9-11 </w:t>
      </w:r>
      <w:proofErr w:type="spellStart"/>
      <w:r w:rsidRPr="00637204">
        <w:rPr>
          <w:lang w:val="en-US"/>
        </w:rPr>
        <w:t>Agustus</w:t>
      </w:r>
      <w:proofErr w:type="spellEnd"/>
      <w:r w:rsidRPr="00637204">
        <w:rPr>
          <w:lang w:val="en-US"/>
        </w:rPr>
        <w:t>.</w:t>
      </w:r>
    </w:p>
    <w:p w14:paraId="751224B5" w14:textId="77777777" w:rsidR="00B44F79" w:rsidRPr="00637204" w:rsidRDefault="00B44F79" w:rsidP="00B44F79">
      <w:pPr>
        <w:pStyle w:val="Referensi"/>
        <w:rPr>
          <w:lang w:val="en-US"/>
        </w:rPr>
      </w:pPr>
      <w:r w:rsidRPr="00637204">
        <w:rPr>
          <w:rStyle w:val="Strong"/>
          <w:color w:val="111111"/>
          <w:lang w:val="en-US"/>
        </w:rPr>
        <w:t>Internet:</w:t>
      </w:r>
    </w:p>
    <w:p w14:paraId="54171888" w14:textId="77777777" w:rsidR="00B44F79" w:rsidRPr="00637204" w:rsidRDefault="00B44F79" w:rsidP="00B44F79">
      <w:pPr>
        <w:pStyle w:val="Referensi"/>
        <w:rPr>
          <w:lang w:val="en-US"/>
        </w:rPr>
      </w:pPr>
      <w:r w:rsidRPr="00637204">
        <w:rPr>
          <w:lang w:val="en-US"/>
        </w:rPr>
        <w:t>Boon, J. (tanpa tahun). </w:t>
      </w:r>
      <w:r w:rsidRPr="00637204">
        <w:rPr>
          <w:rStyle w:val="Emphasis"/>
          <w:color w:val="111111"/>
          <w:lang w:val="en-US"/>
        </w:rPr>
        <w:t>Anthropology of Religion. </w:t>
      </w:r>
      <w:proofErr w:type="spellStart"/>
      <w:r w:rsidRPr="00637204">
        <w:rPr>
          <w:lang w:val="en-US"/>
        </w:rPr>
        <w:t>Diakses</w:t>
      </w:r>
      <w:proofErr w:type="spellEnd"/>
      <w:r w:rsidRPr="00637204">
        <w:rPr>
          <w:lang w:val="en-US"/>
        </w:rPr>
        <w:t xml:space="preserve"> 5 Oktober 2003. </w:t>
      </w:r>
      <w:proofErr w:type="spellStart"/>
      <w:r w:rsidRPr="00637204">
        <w:rPr>
          <w:lang w:val="en-US"/>
        </w:rPr>
        <w:t>diakses</w:t>
      </w:r>
      <w:proofErr w:type="spellEnd"/>
      <w:r w:rsidRPr="00637204">
        <w:rPr>
          <w:lang w:val="en-US"/>
        </w:rPr>
        <w:t xml:space="preserve"> </w:t>
      </w:r>
      <w:proofErr w:type="spellStart"/>
      <w:r w:rsidRPr="00637204">
        <w:rPr>
          <w:lang w:val="en-US"/>
        </w:rPr>
        <w:t>dari</w:t>
      </w:r>
      <w:proofErr w:type="spellEnd"/>
      <w:r w:rsidRPr="00637204">
        <w:rPr>
          <w:lang w:val="en-US"/>
        </w:rPr>
        <w:t xml:space="preserve"> http://www.indiana.edu/-wanthro/religion.htm</w:t>
      </w:r>
    </w:p>
    <w:p w14:paraId="1514FF16" w14:textId="77777777" w:rsidR="00B44F79" w:rsidRPr="00637204" w:rsidRDefault="00B44F79" w:rsidP="00B44F79">
      <w:pPr>
        <w:pStyle w:val="Referensi"/>
        <w:rPr>
          <w:lang w:val="en-US"/>
        </w:rPr>
      </w:pPr>
      <w:r w:rsidRPr="00637204">
        <w:rPr>
          <w:rStyle w:val="Strong"/>
          <w:color w:val="111111"/>
          <w:lang w:val="en-US"/>
        </w:rPr>
        <w:t>Internet (Discussion Subject):</w:t>
      </w:r>
    </w:p>
    <w:p w14:paraId="618AB520" w14:textId="77777777" w:rsidR="00B44F79" w:rsidRPr="00637204" w:rsidRDefault="00B44F79" w:rsidP="00B44F79">
      <w:pPr>
        <w:pStyle w:val="Referensi"/>
        <w:rPr>
          <w:lang w:val="en-US"/>
        </w:rPr>
      </w:pPr>
      <w:r w:rsidRPr="00637204">
        <w:rPr>
          <w:lang w:val="en-US"/>
        </w:rPr>
        <w:t xml:space="preserve">Wilson, D. </w:t>
      </w:r>
      <w:proofErr w:type="spellStart"/>
      <w:r w:rsidRPr="00637204">
        <w:rPr>
          <w:lang w:val="en-US"/>
        </w:rPr>
        <w:t>Diakses</w:t>
      </w:r>
      <w:proofErr w:type="spellEnd"/>
      <w:r w:rsidRPr="00637204">
        <w:rPr>
          <w:lang w:val="en-US"/>
        </w:rPr>
        <w:t xml:space="preserve"> 22 November 1995 </w:t>
      </w:r>
      <w:proofErr w:type="spellStart"/>
      <w:r w:rsidRPr="00637204">
        <w:rPr>
          <w:lang w:val="en-US"/>
        </w:rPr>
        <w:t>dari</w:t>
      </w:r>
      <w:proofErr w:type="spellEnd"/>
      <w:r w:rsidRPr="00637204">
        <w:rPr>
          <w:lang w:val="en-US"/>
        </w:rPr>
        <w:t xml:space="preserve"> </w:t>
      </w:r>
      <w:proofErr w:type="spellStart"/>
      <w:r w:rsidRPr="00637204">
        <w:rPr>
          <w:lang w:val="en-US"/>
        </w:rPr>
        <w:t>Sumary</w:t>
      </w:r>
      <w:proofErr w:type="spellEnd"/>
      <w:r w:rsidRPr="00637204">
        <w:rPr>
          <w:lang w:val="en-US"/>
        </w:rPr>
        <w:t xml:space="preserve"> of Citing Internet Sites. </w:t>
      </w:r>
      <w:proofErr w:type="spellStart"/>
      <w:r w:rsidRPr="00637204">
        <w:rPr>
          <w:rStyle w:val="Emphasis"/>
          <w:color w:val="111111"/>
          <w:lang w:val="en-US"/>
        </w:rPr>
        <w:t>Nettrain</w:t>
      </w:r>
      <w:proofErr w:type="spellEnd"/>
      <w:r w:rsidRPr="00637204">
        <w:rPr>
          <w:rStyle w:val="Emphasis"/>
          <w:color w:val="111111"/>
          <w:lang w:val="en-US"/>
        </w:rPr>
        <w:t xml:space="preserve"> Discussion List</w:t>
      </w:r>
      <w:r w:rsidRPr="00637204">
        <w:rPr>
          <w:lang w:val="en-US"/>
        </w:rPr>
        <w:t xml:space="preserve">, &lt;NETTRAIN@ubvm.cc.buffalo.edu&gt; </w:t>
      </w:r>
    </w:p>
    <w:p w14:paraId="21536711" w14:textId="77777777" w:rsidR="00B44F79" w:rsidRPr="00637204" w:rsidRDefault="00B44F79" w:rsidP="00B44F79">
      <w:pPr>
        <w:pStyle w:val="Isi1"/>
        <w:rPr>
          <w:lang w:val="en-US"/>
        </w:rPr>
      </w:pPr>
    </w:p>
    <w:p w14:paraId="17A5B3DF" w14:textId="0284CDBC" w:rsidR="00B44F79" w:rsidRPr="00637204" w:rsidRDefault="00B44F79" w:rsidP="00B44F79">
      <w:pPr>
        <w:pStyle w:val="Isi1"/>
        <w:rPr>
          <w:lang w:val="en-US"/>
        </w:rPr>
      </w:pPr>
      <w:r w:rsidRPr="00637204">
        <w:rPr>
          <w:lang w:val="en-US"/>
        </w:rPr>
        <w:t xml:space="preserve">The references only </w:t>
      </w:r>
      <w:r w:rsidR="000E180F" w:rsidRPr="00637204">
        <w:rPr>
          <w:lang w:val="en-US"/>
        </w:rPr>
        <w:t>include</w:t>
      </w:r>
      <w:r w:rsidRPr="00637204">
        <w:rPr>
          <w:lang w:val="en-US"/>
        </w:rPr>
        <w:t xml:space="preserve"> referenced sources</w:t>
      </w:r>
    </w:p>
    <w:p w14:paraId="4AF22A6F" w14:textId="77777777" w:rsidR="00B44F79" w:rsidRPr="00637204" w:rsidRDefault="00B44F79" w:rsidP="00B44F79">
      <w:pPr>
        <w:pStyle w:val="Referensi"/>
        <w:rPr>
          <w:b/>
          <w:bCs/>
          <w:lang w:val="en-US"/>
        </w:rPr>
      </w:pPr>
    </w:p>
    <w:p w14:paraId="666C45C7" w14:textId="4752B58C" w:rsidR="00B1484E" w:rsidRPr="00637204" w:rsidRDefault="00B44F79" w:rsidP="00B44F79">
      <w:pPr>
        <w:pStyle w:val="Referensi"/>
        <w:rPr>
          <w:lang w:val="en-US"/>
        </w:rPr>
      </w:pPr>
      <w:r w:rsidRPr="00637204">
        <w:rPr>
          <w:b/>
          <w:bCs/>
          <w:lang w:val="en-US"/>
        </w:rPr>
        <w:t xml:space="preserve">ACKNOWLEDGEMENT </w:t>
      </w:r>
      <w:r w:rsidRPr="00637204">
        <w:rPr>
          <w:lang w:val="en-US"/>
        </w:rPr>
        <w:t>(if available)</w:t>
      </w:r>
    </w:p>
    <w:p w14:paraId="62BDBF87" w14:textId="77777777" w:rsidR="005E1F59" w:rsidRPr="00637204" w:rsidRDefault="005E1F59" w:rsidP="00954AD2">
      <w:pPr>
        <w:rPr>
          <w:rFonts w:ascii="Times New Roman" w:hAnsi="Times New Roman" w:cs="Times New Roman"/>
          <w:sz w:val="24"/>
          <w:szCs w:val="24"/>
          <w:lang w:val="en-US"/>
        </w:rPr>
      </w:pPr>
    </w:p>
    <w:sectPr w:rsidR="005E1F59" w:rsidRPr="00637204" w:rsidSect="00AF3301">
      <w:type w:val="continuous"/>
      <w:pgSz w:w="11907" w:h="16840" w:code="9"/>
      <w:pgMar w:top="2166" w:right="1701" w:bottom="1701" w:left="2268" w:header="720" w:footer="720" w:gutter="0"/>
      <w:cols w:num="2"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97DB8" w14:textId="77777777" w:rsidR="005A2C61" w:rsidRDefault="005A2C61" w:rsidP="008B1A7A">
      <w:pPr>
        <w:spacing w:after="0" w:line="240" w:lineRule="auto"/>
      </w:pPr>
      <w:r>
        <w:separator/>
      </w:r>
    </w:p>
  </w:endnote>
  <w:endnote w:type="continuationSeparator" w:id="0">
    <w:p w14:paraId="36D5FC49" w14:textId="77777777" w:rsidR="005A2C61" w:rsidRDefault="005A2C61" w:rsidP="008B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B76D0" w14:textId="77777777" w:rsidR="005A2C61" w:rsidRDefault="005A2C61" w:rsidP="008B1A7A">
      <w:pPr>
        <w:spacing w:after="0" w:line="240" w:lineRule="auto"/>
      </w:pPr>
      <w:r>
        <w:separator/>
      </w:r>
    </w:p>
  </w:footnote>
  <w:footnote w:type="continuationSeparator" w:id="0">
    <w:p w14:paraId="23E3FC7D" w14:textId="77777777" w:rsidR="005A2C61" w:rsidRDefault="005A2C61" w:rsidP="008B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6F4C6" w14:textId="77777777" w:rsidR="00A90C05" w:rsidRPr="00AD7D15" w:rsidRDefault="00A90C05" w:rsidP="00B30D78">
    <w:pPr>
      <w:pStyle w:val="NoSpacing"/>
      <w:spacing w:line="240" w:lineRule="exact"/>
      <w:rPr>
        <w:rFonts w:ascii="Lucida Handwriting" w:hAnsi="Lucida Handwriting"/>
        <w:spacing w:val="-10"/>
        <w:sz w:val="20"/>
        <w:szCs w:val="20"/>
      </w:rPr>
    </w:pPr>
    <w:proofErr w:type="spellStart"/>
    <w:r w:rsidRPr="00AD7D15">
      <w:rPr>
        <w:rFonts w:ascii="Lucida Handwriting" w:hAnsi="Lucida Handwriting"/>
        <w:b/>
        <w:spacing w:val="-10"/>
        <w:sz w:val="24"/>
        <w:szCs w:val="24"/>
      </w:rPr>
      <w:t>CosmoGov</w:t>
    </w:r>
    <w:proofErr w:type="spellEnd"/>
    <w:r w:rsidRPr="00AD7D15">
      <w:rPr>
        <w:rFonts w:ascii="Lucida Handwriting" w:hAnsi="Lucida Handwriting"/>
        <w:b/>
        <w:spacing w:val="-10"/>
        <w:sz w:val="24"/>
        <w:szCs w:val="24"/>
      </w:rPr>
      <w:t>: Jurnal Ilmu Pemerintahan</w:t>
    </w:r>
    <w:r w:rsidRPr="00AD7D15">
      <w:rPr>
        <w:rFonts w:ascii="Lucida Handwriting" w:hAnsi="Lucida Handwriting"/>
        <w:spacing w:val="-10"/>
        <w:sz w:val="24"/>
        <w:szCs w:val="24"/>
      </w:rPr>
      <w:t xml:space="preserve"> </w:t>
    </w:r>
    <w:r w:rsidRPr="00AD7D15">
      <w:rPr>
        <w:rFonts w:ascii="Lucida Handwriting" w:hAnsi="Lucida Handwriting"/>
        <w:spacing w:val="-10"/>
        <w:sz w:val="20"/>
        <w:szCs w:val="20"/>
      </w:rPr>
      <w:tab/>
      <w:t xml:space="preserve">     </w:t>
    </w:r>
    <w:r>
      <w:rPr>
        <w:rFonts w:ascii="Lucida Handwriting" w:hAnsi="Lucida Handwriting"/>
        <w:spacing w:val="-10"/>
        <w:sz w:val="20"/>
        <w:szCs w:val="20"/>
      </w:rPr>
      <w:tab/>
      <w:t xml:space="preserve">      P-</w:t>
    </w:r>
    <w:r w:rsidRPr="00AD7D15">
      <w:rPr>
        <w:rFonts w:ascii="Lucida Handwriting" w:hAnsi="Lucida Handwriting" w:cs="Times New Roman"/>
        <w:spacing w:val="-10"/>
        <w:sz w:val="20"/>
        <w:szCs w:val="20"/>
      </w:rPr>
      <w:t>ISSN 2442-5958</w:t>
    </w:r>
  </w:p>
  <w:p w14:paraId="04591AC9" w14:textId="77777777" w:rsidR="00A90C05" w:rsidRPr="00AD7D15" w:rsidRDefault="00A90C05" w:rsidP="00B30D78">
    <w:pPr>
      <w:pStyle w:val="Header"/>
      <w:tabs>
        <w:tab w:val="clear" w:pos="9026"/>
        <w:tab w:val="right" w:pos="7938"/>
      </w:tabs>
      <w:spacing w:line="200" w:lineRule="exact"/>
      <w:rPr>
        <w:rFonts w:ascii="Lucida Handwriting" w:hAnsi="Lucida Handwriting"/>
        <w:spacing w:val="-10"/>
        <w:sz w:val="20"/>
        <w:szCs w:val="20"/>
      </w:rPr>
    </w:pPr>
    <w:r w:rsidRPr="00AD7D15">
      <w:rPr>
        <w:rFonts w:ascii="Lucida Handwriting" w:hAnsi="Lucida Handwriting"/>
        <w:spacing w:val="-10"/>
        <w:sz w:val="20"/>
        <w:szCs w:val="20"/>
      </w:rPr>
      <w:tab/>
      <w:t xml:space="preserve">    </w:t>
    </w:r>
    <w:r w:rsidRPr="00AD7D15">
      <w:rPr>
        <w:rFonts w:ascii="Lucida Handwriting" w:hAnsi="Lucida Handwriting"/>
        <w:spacing w:val="-10"/>
        <w:sz w:val="20"/>
        <w:szCs w:val="20"/>
      </w:rPr>
      <w:tab/>
      <w:t>E-ISSN 2540-8674</w:t>
    </w:r>
  </w:p>
  <w:p w14:paraId="6965561A" w14:textId="77777777" w:rsidR="00A90C05" w:rsidRDefault="00A90C05" w:rsidP="00B30D78">
    <w:pPr>
      <w:pStyle w:val="Header"/>
      <w:tabs>
        <w:tab w:val="clear" w:pos="9026"/>
        <w:tab w:val="right" w:pos="7938"/>
      </w:tabs>
      <w:spacing w:line="200" w:lineRule="exact"/>
      <w:rPr>
        <w:rFonts w:ascii="Times New Roman" w:hAnsi="Times New Roman" w:cs="Times New Roman"/>
        <w:spacing w:val="-10"/>
        <w:sz w:val="20"/>
        <w:szCs w:val="20"/>
      </w:rPr>
    </w:pPr>
  </w:p>
  <w:p w14:paraId="6FA50F6A" w14:textId="77777777" w:rsidR="00A90C05" w:rsidRPr="00B30D78" w:rsidRDefault="00A90C05" w:rsidP="00B30D78">
    <w:pPr>
      <w:pStyle w:val="Header"/>
      <w:tabs>
        <w:tab w:val="clear" w:pos="9026"/>
        <w:tab w:val="right" w:pos="7938"/>
      </w:tabs>
      <w:spacing w:line="200" w:lineRule="exact"/>
      <w:rPr>
        <w:rFonts w:ascii="Times New Roman" w:hAnsi="Times New Roman" w:cs="Times New Roman"/>
        <w:spacing w:val="-10"/>
        <w:sz w:val="20"/>
        <w:szCs w:val="20"/>
      </w:rPr>
    </w:pPr>
    <w:r>
      <w:rPr>
        <w:rFonts w:ascii="Times New Roman" w:hAnsi="Times New Roman" w:cs="Times New Roman"/>
        <w:spacing w:val="-10"/>
        <w:sz w:val="20"/>
        <w:szCs w:val="20"/>
      </w:rPr>
      <w:t xml:space="preserve">Vol.xx, No.xx, </w:t>
    </w:r>
    <w:r w:rsidRPr="00B30D78">
      <w:rPr>
        <w:rFonts w:ascii="Times New Roman" w:hAnsi="Times New Roman" w:cs="Times New Roman"/>
        <w:spacing w:val="-10"/>
        <w:sz w:val="20"/>
        <w:szCs w:val="20"/>
      </w:rPr>
      <w:t>201x</w:t>
    </w:r>
  </w:p>
  <w:p w14:paraId="2A4D4BE5" w14:textId="77777777" w:rsidR="00A90C05" w:rsidRPr="00B30D78" w:rsidRDefault="00A90C05" w:rsidP="00B30D78">
    <w:pPr>
      <w:pStyle w:val="Header"/>
      <w:tabs>
        <w:tab w:val="clear" w:pos="9026"/>
        <w:tab w:val="right" w:pos="7938"/>
      </w:tabs>
      <w:spacing w:line="200" w:lineRule="exact"/>
      <w:rPr>
        <w:rFonts w:ascii="Times New Roman" w:hAnsi="Times New Roman" w:cs="Times New Roman"/>
        <w:spacing w:val="-10"/>
        <w:sz w:val="20"/>
        <w:szCs w:val="20"/>
      </w:rPr>
    </w:pPr>
    <w:r w:rsidRPr="00B30D78">
      <w:rPr>
        <w:rFonts w:ascii="Times New Roman" w:hAnsi="Times New Roman" w:cs="Times New Roman"/>
        <w:spacing w:val="-10"/>
        <w:sz w:val="20"/>
        <w:szCs w:val="20"/>
      </w:rPr>
      <w:t>Doi: 10.24198/cosmogov.v2i2.xxxxx</w:t>
    </w:r>
  </w:p>
  <w:p w14:paraId="726569BA" w14:textId="77777777" w:rsidR="00A90C05" w:rsidRPr="00B30D78" w:rsidRDefault="00000000" w:rsidP="00B30D78">
    <w:pPr>
      <w:pStyle w:val="Header"/>
      <w:tabs>
        <w:tab w:val="clear" w:pos="9026"/>
        <w:tab w:val="right" w:pos="7938"/>
      </w:tabs>
      <w:spacing w:line="200" w:lineRule="exact"/>
      <w:rPr>
        <w:rFonts w:ascii="Times New Roman" w:hAnsi="Times New Roman" w:cs="Times New Roman"/>
        <w:spacing w:val="-10"/>
        <w:sz w:val="20"/>
        <w:szCs w:val="20"/>
      </w:rPr>
    </w:pPr>
    <w:hyperlink r:id="rId1" w:history="1">
      <w:r w:rsidR="00A90C05" w:rsidRPr="00B30D78">
        <w:rPr>
          <w:rStyle w:val="Hyperlink"/>
          <w:rFonts w:ascii="Times New Roman" w:hAnsi="Times New Roman" w:cs="Times New Roman"/>
          <w:color w:val="auto"/>
          <w:spacing w:val="-10"/>
          <w:sz w:val="20"/>
          <w:szCs w:val="20"/>
          <w:u w:val="none"/>
        </w:rPr>
        <w:t>http://jurnal.unpad.ac.id/cosmogov/index</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024F3" w14:textId="0C45C378" w:rsidR="008B1A7A" w:rsidRPr="00AD7D15" w:rsidRDefault="008B1A7A" w:rsidP="00B30D78">
    <w:pPr>
      <w:pStyle w:val="NoSpacing"/>
      <w:spacing w:line="240" w:lineRule="exact"/>
      <w:rPr>
        <w:rFonts w:ascii="Lucida Handwriting" w:hAnsi="Lucida Handwriting"/>
        <w:spacing w:val="-10"/>
        <w:sz w:val="20"/>
        <w:szCs w:val="20"/>
      </w:rPr>
    </w:pPr>
    <w:proofErr w:type="spellStart"/>
    <w:r w:rsidRPr="00AD7D15">
      <w:rPr>
        <w:rFonts w:ascii="Lucida Handwriting" w:hAnsi="Lucida Handwriting"/>
        <w:b/>
        <w:spacing w:val="-10"/>
        <w:sz w:val="24"/>
        <w:szCs w:val="24"/>
      </w:rPr>
      <w:t>CosmoGov</w:t>
    </w:r>
    <w:proofErr w:type="spellEnd"/>
    <w:r w:rsidRPr="00AD7D15">
      <w:rPr>
        <w:rFonts w:ascii="Lucida Handwriting" w:hAnsi="Lucida Handwriting"/>
        <w:b/>
        <w:spacing w:val="-10"/>
        <w:sz w:val="24"/>
        <w:szCs w:val="24"/>
      </w:rPr>
      <w:t>: Jurnal Ilmu Pemerintahan</w:t>
    </w:r>
    <w:r w:rsidRPr="00AD7D15">
      <w:rPr>
        <w:rFonts w:ascii="Lucida Handwriting" w:hAnsi="Lucida Handwriting"/>
        <w:spacing w:val="-10"/>
        <w:sz w:val="24"/>
        <w:szCs w:val="24"/>
      </w:rPr>
      <w:t xml:space="preserve"> </w:t>
    </w:r>
    <w:r w:rsidRPr="00AD7D15">
      <w:rPr>
        <w:rFonts w:ascii="Lucida Handwriting" w:hAnsi="Lucida Handwriting"/>
        <w:spacing w:val="-10"/>
        <w:sz w:val="20"/>
        <w:szCs w:val="20"/>
      </w:rPr>
      <w:tab/>
      <w:t xml:space="preserve">     </w:t>
    </w:r>
    <w:r w:rsidR="00AD7D15">
      <w:rPr>
        <w:rFonts w:ascii="Lucida Handwriting" w:hAnsi="Lucida Handwriting"/>
        <w:spacing w:val="-10"/>
        <w:sz w:val="20"/>
        <w:szCs w:val="20"/>
      </w:rPr>
      <w:tab/>
      <w:t xml:space="preserve">      </w:t>
    </w:r>
    <w:r w:rsidR="00762AF0">
      <w:rPr>
        <w:rFonts w:ascii="Lucida Handwriting" w:hAnsi="Lucida Handwriting"/>
        <w:spacing w:val="-10"/>
        <w:sz w:val="20"/>
        <w:szCs w:val="20"/>
      </w:rPr>
      <w:t>P-</w:t>
    </w:r>
    <w:r w:rsidRPr="00AD7D15">
      <w:rPr>
        <w:rFonts w:ascii="Lucida Handwriting" w:hAnsi="Lucida Handwriting" w:cs="Times New Roman"/>
        <w:spacing w:val="-10"/>
        <w:sz w:val="20"/>
        <w:szCs w:val="20"/>
      </w:rPr>
      <w:t>ISSN 2442-5958</w:t>
    </w:r>
  </w:p>
  <w:p w14:paraId="3CB640AB" w14:textId="77777777" w:rsidR="008B1A7A" w:rsidRPr="00AD7D15" w:rsidRDefault="008B1A7A" w:rsidP="00B30D78">
    <w:pPr>
      <w:pStyle w:val="Header"/>
      <w:tabs>
        <w:tab w:val="clear" w:pos="9026"/>
        <w:tab w:val="right" w:pos="7938"/>
      </w:tabs>
      <w:spacing w:line="200" w:lineRule="exact"/>
      <w:rPr>
        <w:rFonts w:ascii="Lucida Handwriting" w:hAnsi="Lucida Handwriting"/>
        <w:spacing w:val="-10"/>
        <w:sz w:val="20"/>
        <w:szCs w:val="20"/>
      </w:rPr>
    </w:pPr>
    <w:r w:rsidRPr="00AD7D15">
      <w:rPr>
        <w:rFonts w:ascii="Lucida Handwriting" w:hAnsi="Lucida Handwriting"/>
        <w:spacing w:val="-10"/>
        <w:sz w:val="20"/>
        <w:szCs w:val="20"/>
      </w:rPr>
      <w:tab/>
      <w:t xml:space="preserve">    </w:t>
    </w:r>
    <w:r w:rsidRPr="00AD7D15">
      <w:rPr>
        <w:rFonts w:ascii="Lucida Handwriting" w:hAnsi="Lucida Handwriting"/>
        <w:spacing w:val="-10"/>
        <w:sz w:val="20"/>
        <w:szCs w:val="20"/>
      </w:rPr>
      <w:tab/>
      <w:t>E-ISSN 2540-8674</w:t>
    </w:r>
  </w:p>
  <w:p w14:paraId="1CFAF26D" w14:textId="77777777" w:rsidR="00B30D78" w:rsidRDefault="00B30D78" w:rsidP="00B30D78">
    <w:pPr>
      <w:pStyle w:val="Header"/>
      <w:tabs>
        <w:tab w:val="clear" w:pos="9026"/>
        <w:tab w:val="right" w:pos="7938"/>
      </w:tabs>
      <w:spacing w:line="200" w:lineRule="exact"/>
      <w:rPr>
        <w:rFonts w:ascii="Times New Roman" w:hAnsi="Times New Roman" w:cs="Times New Roman"/>
        <w:spacing w:val="-10"/>
        <w:sz w:val="20"/>
        <w:szCs w:val="20"/>
      </w:rPr>
    </w:pPr>
  </w:p>
  <w:p w14:paraId="36DBA80B" w14:textId="2BFD30E6" w:rsidR="005F596D" w:rsidRPr="00B30D78" w:rsidRDefault="0010385E" w:rsidP="00B30D78">
    <w:pPr>
      <w:pStyle w:val="Header"/>
      <w:tabs>
        <w:tab w:val="clear" w:pos="9026"/>
        <w:tab w:val="right" w:pos="7938"/>
      </w:tabs>
      <w:spacing w:line="200" w:lineRule="exact"/>
      <w:rPr>
        <w:rFonts w:ascii="Times New Roman" w:hAnsi="Times New Roman" w:cs="Times New Roman"/>
        <w:spacing w:val="-10"/>
        <w:sz w:val="20"/>
        <w:szCs w:val="20"/>
      </w:rPr>
    </w:pPr>
    <w:r>
      <w:rPr>
        <w:rFonts w:ascii="Times New Roman" w:hAnsi="Times New Roman" w:cs="Times New Roman"/>
        <w:spacing w:val="-10"/>
        <w:sz w:val="20"/>
        <w:szCs w:val="20"/>
      </w:rPr>
      <w:t xml:space="preserve">Vol.xx, No.xx, </w:t>
    </w:r>
    <w:r w:rsidR="005F596D" w:rsidRPr="00B30D78">
      <w:rPr>
        <w:rFonts w:ascii="Times New Roman" w:hAnsi="Times New Roman" w:cs="Times New Roman"/>
        <w:spacing w:val="-10"/>
        <w:sz w:val="20"/>
        <w:szCs w:val="20"/>
      </w:rPr>
      <w:t>201x</w:t>
    </w:r>
  </w:p>
  <w:p w14:paraId="23CA86F0" w14:textId="74AD0CA2" w:rsidR="005F596D" w:rsidRPr="00B30D78" w:rsidRDefault="005F596D" w:rsidP="00B30D78">
    <w:pPr>
      <w:pStyle w:val="Header"/>
      <w:tabs>
        <w:tab w:val="clear" w:pos="9026"/>
        <w:tab w:val="right" w:pos="7938"/>
      </w:tabs>
      <w:spacing w:line="200" w:lineRule="exact"/>
      <w:rPr>
        <w:rFonts w:ascii="Times New Roman" w:hAnsi="Times New Roman" w:cs="Times New Roman"/>
        <w:spacing w:val="-10"/>
        <w:sz w:val="20"/>
        <w:szCs w:val="20"/>
      </w:rPr>
    </w:pPr>
    <w:r w:rsidRPr="00B30D78">
      <w:rPr>
        <w:rFonts w:ascii="Times New Roman" w:hAnsi="Times New Roman" w:cs="Times New Roman"/>
        <w:spacing w:val="-10"/>
        <w:sz w:val="20"/>
        <w:szCs w:val="20"/>
      </w:rPr>
      <w:t>Doi: 10.24198/cosmogov.v2i2.xxxxx</w:t>
    </w:r>
  </w:p>
  <w:p w14:paraId="2DCA8EE6" w14:textId="51A63AA3" w:rsidR="00B30D78" w:rsidRPr="00B30D78" w:rsidRDefault="00000000" w:rsidP="00B30D78">
    <w:pPr>
      <w:pStyle w:val="Header"/>
      <w:tabs>
        <w:tab w:val="clear" w:pos="9026"/>
        <w:tab w:val="right" w:pos="7938"/>
      </w:tabs>
      <w:spacing w:line="200" w:lineRule="exact"/>
      <w:rPr>
        <w:rFonts w:ascii="Times New Roman" w:hAnsi="Times New Roman" w:cs="Times New Roman"/>
        <w:spacing w:val="-10"/>
        <w:sz w:val="20"/>
        <w:szCs w:val="20"/>
      </w:rPr>
    </w:pPr>
    <w:hyperlink r:id="rId1" w:history="1">
      <w:r w:rsidR="00B30D78" w:rsidRPr="00B30D78">
        <w:rPr>
          <w:rStyle w:val="Hyperlink"/>
          <w:rFonts w:ascii="Times New Roman" w:hAnsi="Times New Roman" w:cs="Times New Roman"/>
          <w:color w:val="auto"/>
          <w:spacing w:val="-10"/>
          <w:sz w:val="20"/>
          <w:szCs w:val="20"/>
          <w:u w:val="none"/>
        </w:rPr>
        <w:t>http://jurnal.unpad.ac.id/cosmogov/index</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4CA8"/>
    <w:multiLevelType w:val="hybridMultilevel"/>
    <w:tmpl w:val="874AAE2C"/>
    <w:lvl w:ilvl="0" w:tplc="6CA22472">
      <w:start w:val="1"/>
      <w:numFmt w:val="lowerLetter"/>
      <w:lvlText w:val="%1."/>
      <w:lvlJc w:val="left"/>
      <w:pPr>
        <w:ind w:left="1437" w:hanging="87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 w15:restartNumberingAfterBreak="0">
    <w:nsid w:val="09D72525"/>
    <w:multiLevelType w:val="hybridMultilevel"/>
    <w:tmpl w:val="9FBA39A6"/>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0B090579"/>
    <w:multiLevelType w:val="hybridMultilevel"/>
    <w:tmpl w:val="5DE47130"/>
    <w:lvl w:ilvl="0" w:tplc="43D4AD9A">
      <w:start w:val="1"/>
      <w:numFmt w:val="lowerLetter"/>
      <w:lvlText w:val="%1."/>
      <w:lvlJc w:val="left"/>
      <w:pPr>
        <w:ind w:left="1440" w:hanging="72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 w15:restartNumberingAfterBreak="0">
    <w:nsid w:val="192023FD"/>
    <w:multiLevelType w:val="multilevel"/>
    <w:tmpl w:val="95B81D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474A68"/>
    <w:multiLevelType w:val="hybridMultilevel"/>
    <w:tmpl w:val="48400F6C"/>
    <w:lvl w:ilvl="0" w:tplc="1F764414">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21BC55D1"/>
    <w:multiLevelType w:val="hybridMultilevel"/>
    <w:tmpl w:val="A6629BEE"/>
    <w:lvl w:ilvl="0" w:tplc="78F4B548">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33377298"/>
    <w:multiLevelType w:val="hybridMultilevel"/>
    <w:tmpl w:val="FA201F8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34316FCE"/>
    <w:multiLevelType w:val="hybridMultilevel"/>
    <w:tmpl w:val="9BB26120"/>
    <w:lvl w:ilvl="0" w:tplc="8E001696">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3A226D4D"/>
    <w:multiLevelType w:val="hybridMultilevel"/>
    <w:tmpl w:val="58C87AB6"/>
    <w:lvl w:ilvl="0" w:tplc="0DA4AA38">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428416CA"/>
    <w:multiLevelType w:val="hybridMultilevel"/>
    <w:tmpl w:val="77C4FFCA"/>
    <w:lvl w:ilvl="0" w:tplc="A63E3E94">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44E244D2"/>
    <w:multiLevelType w:val="hybridMultilevel"/>
    <w:tmpl w:val="00340A50"/>
    <w:lvl w:ilvl="0" w:tplc="D90C4D74">
      <w:start w:val="1"/>
      <w:numFmt w:val="decimal"/>
      <w:lvlText w:val="%1."/>
      <w:lvlJc w:val="left"/>
      <w:pPr>
        <w:ind w:left="360" w:hanging="360"/>
      </w:pPr>
      <w:rPr>
        <w:rFonts w:hint="default"/>
        <w:b/>
        <w:i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49226C6C"/>
    <w:multiLevelType w:val="hybridMultilevel"/>
    <w:tmpl w:val="8E968872"/>
    <w:lvl w:ilvl="0" w:tplc="38090019">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2" w15:restartNumberingAfterBreak="0">
    <w:nsid w:val="52DD2812"/>
    <w:multiLevelType w:val="hybridMultilevel"/>
    <w:tmpl w:val="B22CE268"/>
    <w:lvl w:ilvl="0" w:tplc="547EBCCE">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58713B84"/>
    <w:multiLevelType w:val="hybridMultilevel"/>
    <w:tmpl w:val="DE5CFB84"/>
    <w:lvl w:ilvl="0" w:tplc="3809000F">
      <w:start w:val="1"/>
      <w:numFmt w:val="decimal"/>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14" w15:restartNumberingAfterBreak="0">
    <w:nsid w:val="673E0628"/>
    <w:multiLevelType w:val="multilevel"/>
    <w:tmpl w:val="C7E06794"/>
    <w:lvl w:ilvl="0">
      <w:start w:val="1"/>
      <w:numFmt w:val="lowerLetter"/>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5" w15:restartNumberingAfterBreak="0">
    <w:nsid w:val="69CB6D17"/>
    <w:multiLevelType w:val="hybridMultilevel"/>
    <w:tmpl w:val="58A645A0"/>
    <w:lvl w:ilvl="0" w:tplc="7640EB6A">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7EC06E3E"/>
    <w:multiLevelType w:val="hybridMultilevel"/>
    <w:tmpl w:val="412A4146"/>
    <w:lvl w:ilvl="0" w:tplc="A0CC5826">
      <w:start w:val="1"/>
      <w:numFmt w:val="lowerLetter"/>
      <w:lvlText w:val="%1."/>
      <w:lvlJc w:val="left"/>
      <w:pPr>
        <w:ind w:left="630" w:hanging="360"/>
      </w:pPr>
      <w:rPr>
        <w:rFonts w:ascii="Times New Roman" w:eastAsiaTheme="minorHAnsi" w:hAnsi="Times New Roman"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16cid:durableId="7368409">
    <w:abstractNumId w:val="12"/>
  </w:num>
  <w:num w:numId="2" w16cid:durableId="961690760">
    <w:abstractNumId w:val="8"/>
  </w:num>
  <w:num w:numId="3" w16cid:durableId="1317026631">
    <w:abstractNumId w:val="15"/>
  </w:num>
  <w:num w:numId="4" w16cid:durableId="1924755387">
    <w:abstractNumId w:val="7"/>
  </w:num>
  <w:num w:numId="5" w16cid:durableId="1632252221">
    <w:abstractNumId w:val="4"/>
  </w:num>
  <w:num w:numId="6" w16cid:durableId="1936790407">
    <w:abstractNumId w:val="16"/>
  </w:num>
  <w:num w:numId="7" w16cid:durableId="1874875863">
    <w:abstractNumId w:val="6"/>
  </w:num>
  <w:num w:numId="8" w16cid:durableId="1907715764">
    <w:abstractNumId w:val="5"/>
  </w:num>
  <w:num w:numId="9" w16cid:durableId="553547548">
    <w:abstractNumId w:val="9"/>
  </w:num>
  <w:num w:numId="10" w16cid:durableId="1975913909">
    <w:abstractNumId w:val="10"/>
  </w:num>
  <w:num w:numId="11" w16cid:durableId="1423798952">
    <w:abstractNumId w:val="1"/>
  </w:num>
  <w:num w:numId="12" w16cid:durableId="677080763">
    <w:abstractNumId w:val="11"/>
  </w:num>
  <w:num w:numId="13" w16cid:durableId="622854394">
    <w:abstractNumId w:val="2"/>
  </w:num>
  <w:num w:numId="14" w16cid:durableId="697971246">
    <w:abstractNumId w:val="13"/>
  </w:num>
  <w:num w:numId="15" w16cid:durableId="929969990">
    <w:abstractNumId w:val="0"/>
  </w:num>
  <w:num w:numId="16" w16cid:durableId="77797092">
    <w:abstractNumId w:val="14"/>
  </w:num>
  <w:num w:numId="17" w16cid:durableId="84422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10B"/>
    <w:rsid w:val="00002BC7"/>
    <w:rsid w:val="0000352B"/>
    <w:rsid w:val="00010FD3"/>
    <w:rsid w:val="0001133D"/>
    <w:rsid w:val="00011B1E"/>
    <w:rsid w:val="00014379"/>
    <w:rsid w:val="0001650E"/>
    <w:rsid w:val="000234A8"/>
    <w:rsid w:val="00027554"/>
    <w:rsid w:val="000378CF"/>
    <w:rsid w:val="00053B14"/>
    <w:rsid w:val="00055065"/>
    <w:rsid w:val="00061CCE"/>
    <w:rsid w:val="0007326E"/>
    <w:rsid w:val="00077A0F"/>
    <w:rsid w:val="00092FA9"/>
    <w:rsid w:val="000A238B"/>
    <w:rsid w:val="000A2E72"/>
    <w:rsid w:val="000C3E6F"/>
    <w:rsid w:val="000C3FA2"/>
    <w:rsid w:val="000D4C1D"/>
    <w:rsid w:val="000D4E13"/>
    <w:rsid w:val="000E180F"/>
    <w:rsid w:val="000E1B57"/>
    <w:rsid w:val="000E2465"/>
    <w:rsid w:val="000E34FC"/>
    <w:rsid w:val="000E443A"/>
    <w:rsid w:val="000E692D"/>
    <w:rsid w:val="000F2D7C"/>
    <w:rsid w:val="000F5E92"/>
    <w:rsid w:val="00101B2D"/>
    <w:rsid w:val="00102A8D"/>
    <w:rsid w:val="0010385E"/>
    <w:rsid w:val="00107A81"/>
    <w:rsid w:val="001108D2"/>
    <w:rsid w:val="0011603E"/>
    <w:rsid w:val="00124F8A"/>
    <w:rsid w:val="00125DBD"/>
    <w:rsid w:val="00126317"/>
    <w:rsid w:val="001271D2"/>
    <w:rsid w:val="001324AC"/>
    <w:rsid w:val="00132F78"/>
    <w:rsid w:val="001470BA"/>
    <w:rsid w:val="00150D13"/>
    <w:rsid w:val="001527B2"/>
    <w:rsid w:val="00153DD4"/>
    <w:rsid w:val="00167A1B"/>
    <w:rsid w:val="0017086E"/>
    <w:rsid w:val="00174B55"/>
    <w:rsid w:val="001763C1"/>
    <w:rsid w:val="001764EF"/>
    <w:rsid w:val="00177384"/>
    <w:rsid w:val="001857BA"/>
    <w:rsid w:val="00191E4B"/>
    <w:rsid w:val="001A613A"/>
    <w:rsid w:val="001C26B3"/>
    <w:rsid w:val="001C5402"/>
    <w:rsid w:val="001C61D7"/>
    <w:rsid w:val="001D11D1"/>
    <w:rsid w:val="001D3CB1"/>
    <w:rsid w:val="001D422D"/>
    <w:rsid w:val="001E2D11"/>
    <w:rsid w:val="001E5D06"/>
    <w:rsid w:val="001E6F49"/>
    <w:rsid w:val="001F40A5"/>
    <w:rsid w:val="001F76BD"/>
    <w:rsid w:val="0020581F"/>
    <w:rsid w:val="00223F37"/>
    <w:rsid w:val="002256BD"/>
    <w:rsid w:val="00232C55"/>
    <w:rsid w:val="00233C98"/>
    <w:rsid w:val="00241C4C"/>
    <w:rsid w:val="00256912"/>
    <w:rsid w:val="00262C6A"/>
    <w:rsid w:val="0026763E"/>
    <w:rsid w:val="002766BF"/>
    <w:rsid w:val="002776AF"/>
    <w:rsid w:val="00277919"/>
    <w:rsid w:val="0028128C"/>
    <w:rsid w:val="00286A15"/>
    <w:rsid w:val="00297752"/>
    <w:rsid w:val="002A093E"/>
    <w:rsid w:val="002A591D"/>
    <w:rsid w:val="002A6504"/>
    <w:rsid w:val="002A6B90"/>
    <w:rsid w:val="002B3E02"/>
    <w:rsid w:val="002B434F"/>
    <w:rsid w:val="002C47ED"/>
    <w:rsid w:val="002C4874"/>
    <w:rsid w:val="002D3845"/>
    <w:rsid w:val="002F1437"/>
    <w:rsid w:val="002F17EF"/>
    <w:rsid w:val="0030745B"/>
    <w:rsid w:val="0031011D"/>
    <w:rsid w:val="00313030"/>
    <w:rsid w:val="00320F6C"/>
    <w:rsid w:val="00330E71"/>
    <w:rsid w:val="00332260"/>
    <w:rsid w:val="003360FE"/>
    <w:rsid w:val="00343C03"/>
    <w:rsid w:val="003458D6"/>
    <w:rsid w:val="00353C22"/>
    <w:rsid w:val="00360F7B"/>
    <w:rsid w:val="0039160D"/>
    <w:rsid w:val="00391C41"/>
    <w:rsid w:val="00391EB2"/>
    <w:rsid w:val="00394170"/>
    <w:rsid w:val="003966C3"/>
    <w:rsid w:val="003A0CFE"/>
    <w:rsid w:val="003A28B8"/>
    <w:rsid w:val="003A60FF"/>
    <w:rsid w:val="003B1D88"/>
    <w:rsid w:val="003B7131"/>
    <w:rsid w:val="003C54CD"/>
    <w:rsid w:val="003C5736"/>
    <w:rsid w:val="003D07FD"/>
    <w:rsid w:val="003D1499"/>
    <w:rsid w:val="003E3564"/>
    <w:rsid w:val="003E581B"/>
    <w:rsid w:val="003E713E"/>
    <w:rsid w:val="003F0355"/>
    <w:rsid w:val="003F7113"/>
    <w:rsid w:val="00406C00"/>
    <w:rsid w:val="00410B2A"/>
    <w:rsid w:val="0041653B"/>
    <w:rsid w:val="004235E6"/>
    <w:rsid w:val="00430F8B"/>
    <w:rsid w:val="00441FB0"/>
    <w:rsid w:val="00445D24"/>
    <w:rsid w:val="00446459"/>
    <w:rsid w:val="004465AB"/>
    <w:rsid w:val="004610F5"/>
    <w:rsid w:val="00474B16"/>
    <w:rsid w:val="00475181"/>
    <w:rsid w:val="004838E6"/>
    <w:rsid w:val="0048451C"/>
    <w:rsid w:val="00495435"/>
    <w:rsid w:val="00495F41"/>
    <w:rsid w:val="004A298E"/>
    <w:rsid w:val="004B2A77"/>
    <w:rsid w:val="004C28A1"/>
    <w:rsid w:val="004D40E4"/>
    <w:rsid w:val="004D4F46"/>
    <w:rsid w:val="004D77DF"/>
    <w:rsid w:val="004E345E"/>
    <w:rsid w:val="004F376E"/>
    <w:rsid w:val="004F4CDD"/>
    <w:rsid w:val="004F5E49"/>
    <w:rsid w:val="00503A46"/>
    <w:rsid w:val="00515871"/>
    <w:rsid w:val="0051723B"/>
    <w:rsid w:val="0051760B"/>
    <w:rsid w:val="00517DCB"/>
    <w:rsid w:val="005239D8"/>
    <w:rsid w:val="00524F84"/>
    <w:rsid w:val="00535A9B"/>
    <w:rsid w:val="0054504C"/>
    <w:rsid w:val="005453B2"/>
    <w:rsid w:val="005520D8"/>
    <w:rsid w:val="00560D9E"/>
    <w:rsid w:val="005615F3"/>
    <w:rsid w:val="00561FB9"/>
    <w:rsid w:val="0056310B"/>
    <w:rsid w:val="005645D9"/>
    <w:rsid w:val="00575EAB"/>
    <w:rsid w:val="00577F37"/>
    <w:rsid w:val="005861B5"/>
    <w:rsid w:val="0059578B"/>
    <w:rsid w:val="005A2C61"/>
    <w:rsid w:val="005A33FA"/>
    <w:rsid w:val="005B19A2"/>
    <w:rsid w:val="005C16FF"/>
    <w:rsid w:val="005C3A6F"/>
    <w:rsid w:val="005C491E"/>
    <w:rsid w:val="005C4B73"/>
    <w:rsid w:val="005C7A7E"/>
    <w:rsid w:val="005E1F59"/>
    <w:rsid w:val="005F1E38"/>
    <w:rsid w:val="005F596D"/>
    <w:rsid w:val="005F59B4"/>
    <w:rsid w:val="005F7596"/>
    <w:rsid w:val="006035CC"/>
    <w:rsid w:val="00606211"/>
    <w:rsid w:val="006141D2"/>
    <w:rsid w:val="0062213E"/>
    <w:rsid w:val="00634591"/>
    <w:rsid w:val="00637204"/>
    <w:rsid w:val="0064245C"/>
    <w:rsid w:val="00647436"/>
    <w:rsid w:val="00651061"/>
    <w:rsid w:val="0065194A"/>
    <w:rsid w:val="00651BAB"/>
    <w:rsid w:val="006527D3"/>
    <w:rsid w:val="00656204"/>
    <w:rsid w:val="006573B4"/>
    <w:rsid w:val="006625CB"/>
    <w:rsid w:val="0066284C"/>
    <w:rsid w:val="006671AA"/>
    <w:rsid w:val="006718B3"/>
    <w:rsid w:val="006821DC"/>
    <w:rsid w:val="0069674A"/>
    <w:rsid w:val="006A1978"/>
    <w:rsid w:val="006A6887"/>
    <w:rsid w:val="006B0CAC"/>
    <w:rsid w:val="006B2F06"/>
    <w:rsid w:val="006C302F"/>
    <w:rsid w:val="006C5BD7"/>
    <w:rsid w:val="006D647B"/>
    <w:rsid w:val="006E114B"/>
    <w:rsid w:val="006E55FE"/>
    <w:rsid w:val="00701138"/>
    <w:rsid w:val="00701EEA"/>
    <w:rsid w:val="007040CF"/>
    <w:rsid w:val="00705EB2"/>
    <w:rsid w:val="007075B8"/>
    <w:rsid w:val="00710DC7"/>
    <w:rsid w:val="00712EFE"/>
    <w:rsid w:val="007134CD"/>
    <w:rsid w:val="00715359"/>
    <w:rsid w:val="00725C26"/>
    <w:rsid w:val="007329DF"/>
    <w:rsid w:val="0073514E"/>
    <w:rsid w:val="00742682"/>
    <w:rsid w:val="00742D9C"/>
    <w:rsid w:val="0074784E"/>
    <w:rsid w:val="00754F1F"/>
    <w:rsid w:val="00762556"/>
    <w:rsid w:val="00762AF0"/>
    <w:rsid w:val="0076652D"/>
    <w:rsid w:val="007731AB"/>
    <w:rsid w:val="007A4EFB"/>
    <w:rsid w:val="007A69C6"/>
    <w:rsid w:val="007B2D2F"/>
    <w:rsid w:val="007B344C"/>
    <w:rsid w:val="007B4FA4"/>
    <w:rsid w:val="007B5871"/>
    <w:rsid w:val="007C41D6"/>
    <w:rsid w:val="007C5331"/>
    <w:rsid w:val="007C6C65"/>
    <w:rsid w:val="007D4157"/>
    <w:rsid w:val="007E0F6B"/>
    <w:rsid w:val="007E1A8E"/>
    <w:rsid w:val="007E44A5"/>
    <w:rsid w:val="007E76AD"/>
    <w:rsid w:val="007F219F"/>
    <w:rsid w:val="00802A0F"/>
    <w:rsid w:val="008044D5"/>
    <w:rsid w:val="00811FA3"/>
    <w:rsid w:val="008141E0"/>
    <w:rsid w:val="00814204"/>
    <w:rsid w:val="008156D5"/>
    <w:rsid w:val="008158BB"/>
    <w:rsid w:val="00820822"/>
    <w:rsid w:val="00822FC5"/>
    <w:rsid w:val="00837476"/>
    <w:rsid w:val="008404B6"/>
    <w:rsid w:val="00841868"/>
    <w:rsid w:val="00842D4E"/>
    <w:rsid w:val="008517FD"/>
    <w:rsid w:val="008533DE"/>
    <w:rsid w:val="00855E3D"/>
    <w:rsid w:val="00856BCC"/>
    <w:rsid w:val="00861981"/>
    <w:rsid w:val="00872488"/>
    <w:rsid w:val="00875981"/>
    <w:rsid w:val="0087788A"/>
    <w:rsid w:val="00877FE4"/>
    <w:rsid w:val="00882B02"/>
    <w:rsid w:val="008A0881"/>
    <w:rsid w:val="008B1A7A"/>
    <w:rsid w:val="008B4995"/>
    <w:rsid w:val="008B4BD0"/>
    <w:rsid w:val="008B58BA"/>
    <w:rsid w:val="008C04F2"/>
    <w:rsid w:val="008D0058"/>
    <w:rsid w:val="008D1194"/>
    <w:rsid w:val="008E2870"/>
    <w:rsid w:val="008E5AC2"/>
    <w:rsid w:val="008F44ED"/>
    <w:rsid w:val="008F59A0"/>
    <w:rsid w:val="009012F5"/>
    <w:rsid w:val="00910A48"/>
    <w:rsid w:val="00911E14"/>
    <w:rsid w:val="009141C9"/>
    <w:rsid w:val="00915853"/>
    <w:rsid w:val="009256EE"/>
    <w:rsid w:val="00932121"/>
    <w:rsid w:val="00932AF7"/>
    <w:rsid w:val="009332B4"/>
    <w:rsid w:val="0093440D"/>
    <w:rsid w:val="00942704"/>
    <w:rsid w:val="00954AD2"/>
    <w:rsid w:val="00954E94"/>
    <w:rsid w:val="00955156"/>
    <w:rsid w:val="00955285"/>
    <w:rsid w:val="00957B54"/>
    <w:rsid w:val="00960C19"/>
    <w:rsid w:val="00970622"/>
    <w:rsid w:val="00970627"/>
    <w:rsid w:val="00983130"/>
    <w:rsid w:val="00985062"/>
    <w:rsid w:val="00987878"/>
    <w:rsid w:val="00991E87"/>
    <w:rsid w:val="00992AD4"/>
    <w:rsid w:val="009A3791"/>
    <w:rsid w:val="009B64FE"/>
    <w:rsid w:val="009C2D5F"/>
    <w:rsid w:val="009D29C0"/>
    <w:rsid w:val="009E251D"/>
    <w:rsid w:val="009E4665"/>
    <w:rsid w:val="009F508A"/>
    <w:rsid w:val="00A02143"/>
    <w:rsid w:val="00A05CC7"/>
    <w:rsid w:val="00A0717C"/>
    <w:rsid w:val="00A11FCB"/>
    <w:rsid w:val="00A134CE"/>
    <w:rsid w:val="00A148A6"/>
    <w:rsid w:val="00A30132"/>
    <w:rsid w:val="00A301E5"/>
    <w:rsid w:val="00A33BB1"/>
    <w:rsid w:val="00A33DC7"/>
    <w:rsid w:val="00A5071A"/>
    <w:rsid w:val="00A54D9E"/>
    <w:rsid w:val="00A55619"/>
    <w:rsid w:val="00A556EA"/>
    <w:rsid w:val="00A56857"/>
    <w:rsid w:val="00A57BAD"/>
    <w:rsid w:val="00A6458C"/>
    <w:rsid w:val="00A64FCF"/>
    <w:rsid w:val="00A75A15"/>
    <w:rsid w:val="00A81CF9"/>
    <w:rsid w:val="00A85AC4"/>
    <w:rsid w:val="00A86E39"/>
    <w:rsid w:val="00A87361"/>
    <w:rsid w:val="00A90C05"/>
    <w:rsid w:val="00AA7C8F"/>
    <w:rsid w:val="00AB7041"/>
    <w:rsid w:val="00AC04F6"/>
    <w:rsid w:val="00AC3FB6"/>
    <w:rsid w:val="00AC45AF"/>
    <w:rsid w:val="00AC7B04"/>
    <w:rsid w:val="00AD3296"/>
    <w:rsid w:val="00AD7D15"/>
    <w:rsid w:val="00AF3301"/>
    <w:rsid w:val="00B00273"/>
    <w:rsid w:val="00B05665"/>
    <w:rsid w:val="00B108F1"/>
    <w:rsid w:val="00B10BBF"/>
    <w:rsid w:val="00B1345E"/>
    <w:rsid w:val="00B1484E"/>
    <w:rsid w:val="00B21C90"/>
    <w:rsid w:val="00B22AB7"/>
    <w:rsid w:val="00B261BE"/>
    <w:rsid w:val="00B30D78"/>
    <w:rsid w:val="00B4181A"/>
    <w:rsid w:val="00B44B3E"/>
    <w:rsid w:val="00B44F79"/>
    <w:rsid w:val="00B45EA6"/>
    <w:rsid w:val="00B465A4"/>
    <w:rsid w:val="00B46770"/>
    <w:rsid w:val="00B50AF0"/>
    <w:rsid w:val="00B53611"/>
    <w:rsid w:val="00B66C2F"/>
    <w:rsid w:val="00B70153"/>
    <w:rsid w:val="00B83F3B"/>
    <w:rsid w:val="00B85071"/>
    <w:rsid w:val="00B93679"/>
    <w:rsid w:val="00B96BE9"/>
    <w:rsid w:val="00BA2321"/>
    <w:rsid w:val="00BB5468"/>
    <w:rsid w:val="00BC4FCE"/>
    <w:rsid w:val="00BC7CBB"/>
    <w:rsid w:val="00BD3ED4"/>
    <w:rsid w:val="00BE7538"/>
    <w:rsid w:val="00BF3634"/>
    <w:rsid w:val="00BF56B7"/>
    <w:rsid w:val="00C007B3"/>
    <w:rsid w:val="00C05161"/>
    <w:rsid w:val="00C052A0"/>
    <w:rsid w:val="00C05384"/>
    <w:rsid w:val="00C054CD"/>
    <w:rsid w:val="00C07E66"/>
    <w:rsid w:val="00C20EBA"/>
    <w:rsid w:val="00C25225"/>
    <w:rsid w:val="00C279BB"/>
    <w:rsid w:val="00C36484"/>
    <w:rsid w:val="00C45612"/>
    <w:rsid w:val="00C46D92"/>
    <w:rsid w:val="00C47905"/>
    <w:rsid w:val="00C51A01"/>
    <w:rsid w:val="00C57FB7"/>
    <w:rsid w:val="00C72971"/>
    <w:rsid w:val="00C72CA1"/>
    <w:rsid w:val="00C83CE4"/>
    <w:rsid w:val="00C91282"/>
    <w:rsid w:val="00C93B1B"/>
    <w:rsid w:val="00C95EEB"/>
    <w:rsid w:val="00CB2523"/>
    <w:rsid w:val="00CD589A"/>
    <w:rsid w:val="00CE5920"/>
    <w:rsid w:val="00CE7870"/>
    <w:rsid w:val="00CF51DA"/>
    <w:rsid w:val="00D017D1"/>
    <w:rsid w:val="00D14A1D"/>
    <w:rsid w:val="00D15156"/>
    <w:rsid w:val="00D200FE"/>
    <w:rsid w:val="00D23F3E"/>
    <w:rsid w:val="00D26E5C"/>
    <w:rsid w:val="00D3579F"/>
    <w:rsid w:val="00D42B3A"/>
    <w:rsid w:val="00D553E8"/>
    <w:rsid w:val="00D578CA"/>
    <w:rsid w:val="00D612AE"/>
    <w:rsid w:val="00D633F2"/>
    <w:rsid w:val="00D83647"/>
    <w:rsid w:val="00DB4048"/>
    <w:rsid w:val="00DC776F"/>
    <w:rsid w:val="00DD276C"/>
    <w:rsid w:val="00DD3221"/>
    <w:rsid w:val="00DE5A98"/>
    <w:rsid w:val="00DE7769"/>
    <w:rsid w:val="00DF4389"/>
    <w:rsid w:val="00E03DA4"/>
    <w:rsid w:val="00E0753B"/>
    <w:rsid w:val="00E12539"/>
    <w:rsid w:val="00E22438"/>
    <w:rsid w:val="00E24046"/>
    <w:rsid w:val="00E24B8C"/>
    <w:rsid w:val="00E272AD"/>
    <w:rsid w:val="00E31821"/>
    <w:rsid w:val="00E453CA"/>
    <w:rsid w:val="00E46457"/>
    <w:rsid w:val="00E61612"/>
    <w:rsid w:val="00E61E66"/>
    <w:rsid w:val="00E62081"/>
    <w:rsid w:val="00E62D5E"/>
    <w:rsid w:val="00E6771E"/>
    <w:rsid w:val="00E70A1A"/>
    <w:rsid w:val="00E80CE9"/>
    <w:rsid w:val="00E82241"/>
    <w:rsid w:val="00E90B70"/>
    <w:rsid w:val="00E9209E"/>
    <w:rsid w:val="00EB0DDE"/>
    <w:rsid w:val="00EB7401"/>
    <w:rsid w:val="00EC1948"/>
    <w:rsid w:val="00ED169E"/>
    <w:rsid w:val="00EE0157"/>
    <w:rsid w:val="00EE06F7"/>
    <w:rsid w:val="00EE140B"/>
    <w:rsid w:val="00EE2DC5"/>
    <w:rsid w:val="00EF1076"/>
    <w:rsid w:val="00F00225"/>
    <w:rsid w:val="00F03CF6"/>
    <w:rsid w:val="00F12E97"/>
    <w:rsid w:val="00F151A9"/>
    <w:rsid w:val="00F232D4"/>
    <w:rsid w:val="00F4011B"/>
    <w:rsid w:val="00F412AB"/>
    <w:rsid w:val="00F4225B"/>
    <w:rsid w:val="00F429F4"/>
    <w:rsid w:val="00F46172"/>
    <w:rsid w:val="00F47FBC"/>
    <w:rsid w:val="00F57326"/>
    <w:rsid w:val="00F64B39"/>
    <w:rsid w:val="00F855E5"/>
    <w:rsid w:val="00F9066C"/>
    <w:rsid w:val="00F91402"/>
    <w:rsid w:val="00F94B44"/>
    <w:rsid w:val="00FA68B8"/>
    <w:rsid w:val="00FA6936"/>
    <w:rsid w:val="00FB3CE0"/>
    <w:rsid w:val="00FB4D00"/>
    <w:rsid w:val="00FD222A"/>
    <w:rsid w:val="00FD5DC1"/>
    <w:rsid w:val="00FD6A1D"/>
    <w:rsid w:val="00FE1D43"/>
    <w:rsid w:val="00FF045D"/>
    <w:rsid w:val="00FF17F9"/>
    <w:rsid w:val="00FF349A"/>
    <w:rsid w:val="00FF3502"/>
    <w:rsid w:val="00FF3B77"/>
    <w:rsid w:val="00FF56F8"/>
    <w:rsid w:val="00FF5CF4"/>
    <w:rsid w:val="00FF6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A35FA"/>
  <w15:docId w15:val="{A7BB73F7-9C38-7241-8928-FD55D4350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10B"/>
    <w:rPr>
      <w:lang w:val="id-ID"/>
    </w:rPr>
  </w:style>
  <w:style w:type="paragraph" w:styleId="Heading1">
    <w:name w:val="heading 1"/>
    <w:basedOn w:val="Normal"/>
    <w:next w:val="Normal"/>
    <w:link w:val="Heading1Char"/>
    <w:uiPriority w:val="9"/>
    <w:qFormat/>
    <w:rsid w:val="00C05161"/>
    <w:pPr>
      <w:keepNext/>
      <w:spacing w:before="240" w:after="80" w:line="240" w:lineRule="auto"/>
      <w:jc w:val="center"/>
      <w:outlineLvl w:val="0"/>
    </w:pPr>
    <w:rPr>
      <w:rFonts w:ascii="Times New Roman" w:eastAsia="Times New Roman" w:hAnsi="Times New Roman" w:cs="Times New Roman"/>
      <w:smallCaps/>
      <w:sz w:val="20"/>
      <w:szCs w:val="20"/>
      <w:lang w:val="en-US"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10B"/>
    <w:pPr>
      <w:ind w:left="720"/>
      <w:contextualSpacing/>
    </w:pPr>
  </w:style>
  <w:style w:type="paragraph" w:styleId="NoSpacing">
    <w:name w:val="No Spacing"/>
    <w:link w:val="NoSpacingChar"/>
    <w:uiPriority w:val="1"/>
    <w:qFormat/>
    <w:rsid w:val="00FE1D43"/>
    <w:pPr>
      <w:spacing w:after="0" w:line="240" w:lineRule="auto"/>
    </w:pPr>
    <w:rPr>
      <w:lang w:val="id-ID"/>
    </w:rPr>
  </w:style>
  <w:style w:type="paragraph" w:styleId="Header">
    <w:name w:val="header"/>
    <w:basedOn w:val="Normal"/>
    <w:link w:val="HeaderChar"/>
    <w:uiPriority w:val="99"/>
    <w:unhideWhenUsed/>
    <w:rsid w:val="008B1A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A7A"/>
    <w:rPr>
      <w:lang w:val="id-ID"/>
    </w:rPr>
  </w:style>
  <w:style w:type="paragraph" w:styleId="Footer">
    <w:name w:val="footer"/>
    <w:basedOn w:val="Normal"/>
    <w:link w:val="FooterChar"/>
    <w:uiPriority w:val="99"/>
    <w:unhideWhenUsed/>
    <w:rsid w:val="008B1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A7A"/>
    <w:rPr>
      <w:lang w:val="id-ID"/>
    </w:rPr>
  </w:style>
  <w:style w:type="character" w:customStyle="1" w:styleId="NoSpacingChar">
    <w:name w:val="No Spacing Char"/>
    <w:link w:val="NoSpacing"/>
    <w:uiPriority w:val="1"/>
    <w:locked/>
    <w:rsid w:val="008B1A7A"/>
    <w:rPr>
      <w:lang w:val="id-ID"/>
    </w:rPr>
  </w:style>
  <w:style w:type="paragraph" w:styleId="NormalWeb">
    <w:name w:val="Normal (Web)"/>
    <w:basedOn w:val="Normal"/>
    <w:uiPriority w:val="99"/>
    <w:semiHidden/>
    <w:unhideWhenUsed/>
    <w:rsid w:val="00954AD2"/>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Emphasis">
    <w:name w:val="Emphasis"/>
    <w:basedOn w:val="DefaultParagraphFont"/>
    <w:uiPriority w:val="20"/>
    <w:qFormat/>
    <w:rsid w:val="00954AD2"/>
    <w:rPr>
      <w:i/>
      <w:iCs/>
    </w:rPr>
  </w:style>
  <w:style w:type="character" w:styleId="Strong">
    <w:name w:val="Strong"/>
    <w:basedOn w:val="DefaultParagraphFont"/>
    <w:uiPriority w:val="22"/>
    <w:qFormat/>
    <w:rsid w:val="00954AD2"/>
    <w:rPr>
      <w:b/>
      <w:bCs/>
    </w:rPr>
  </w:style>
  <w:style w:type="paragraph" w:customStyle="1" w:styleId="style1">
    <w:name w:val="style1"/>
    <w:basedOn w:val="Normal"/>
    <w:rsid w:val="00954AD2"/>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Hyperlink">
    <w:name w:val="Hyperlink"/>
    <w:basedOn w:val="DefaultParagraphFont"/>
    <w:uiPriority w:val="99"/>
    <w:semiHidden/>
    <w:unhideWhenUsed/>
    <w:rsid w:val="005F596D"/>
    <w:rPr>
      <w:color w:val="0000FF"/>
      <w:u w:val="single"/>
    </w:rPr>
  </w:style>
  <w:style w:type="paragraph" w:customStyle="1" w:styleId="Isi1">
    <w:name w:val="Isi 1"/>
    <w:basedOn w:val="NoSpacing"/>
    <w:qFormat/>
    <w:rsid w:val="00177384"/>
    <w:pPr>
      <w:spacing w:line="276" w:lineRule="auto"/>
      <w:ind w:firstLine="720"/>
      <w:jc w:val="both"/>
    </w:pPr>
    <w:rPr>
      <w:rFonts w:ascii="Times New Roman" w:hAnsi="Times New Roman" w:cs="Times New Roman"/>
      <w:spacing w:val="-10"/>
      <w:sz w:val="24"/>
      <w:szCs w:val="24"/>
    </w:rPr>
  </w:style>
  <w:style w:type="paragraph" w:customStyle="1" w:styleId="Abstrak">
    <w:name w:val="Abstrak"/>
    <w:basedOn w:val="NoSpacing"/>
    <w:qFormat/>
    <w:rsid w:val="001E5D06"/>
    <w:pPr>
      <w:spacing w:line="220" w:lineRule="exact"/>
      <w:jc w:val="both"/>
    </w:pPr>
    <w:rPr>
      <w:rFonts w:ascii="Times New Roman" w:eastAsia="Times New Roman" w:hAnsi="Times New Roman" w:cs="Times New Roman"/>
      <w:spacing w:val="-10"/>
    </w:rPr>
  </w:style>
  <w:style w:type="paragraph" w:customStyle="1" w:styleId="Referensi">
    <w:name w:val="Referensi"/>
    <w:basedOn w:val="NoSpacing"/>
    <w:qFormat/>
    <w:rsid w:val="001E5D06"/>
    <w:pPr>
      <w:spacing w:line="240" w:lineRule="exact"/>
      <w:ind w:left="709" w:hanging="709"/>
      <w:jc w:val="both"/>
    </w:pPr>
    <w:rPr>
      <w:rFonts w:ascii="Times New Roman" w:hAnsi="Times New Roman" w:cs="Times New Roman"/>
      <w:spacing w:val="-10"/>
      <w:sz w:val="24"/>
      <w:szCs w:val="24"/>
    </w:rPr>
  </w:style>
  <w:style w:type="paragraph" w:customStyle="1" w:styleId="Tabel">
    <w:name w:val="Tabel"/>
    <w:basedOn w:val="NoSpacing"/>
    <w:qFormat/>
    <w:rsid w:val="00C47905"/>
    <w:pPr>
      <w:spacing w:line="220" w:lineRule="exact"/>
      <w:jc w:val="center"/>
    </w:pPr>
    <w:rPr>
      <w:rFonts w:ascii="Times New Roman" w:hAnsi="Times New Roman" w:cs="Times New Roman"/>
      <w:spacing w:val="-10"/>
    </w:rPr>
  </w:style>
  <w:style w:type="paragraph" w:styleId="BalloonText">
    <w:name w:val="Balloon Text"/>
    <w:basedOn w:val="Normal"/>
    <w:link w:val="BalloonTextChar"/>
    <w:uiPriority w:val="99"/>
    <w:semiHidden/>
    <w:unhideWhenUsed/>
    <w:rsid w:val="00B70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153"/>
    <w:rPr>
      <w:rFonts w:ascii="Tahoma" w:hAnsi="Tahoma" w:cs="Tahoma"/>
      <w:sz w:val="16"/>
      <w:szCs w:val="16"/>
      <w:lang w:val="id-ID"/>
    </w:rPr>
  </w:style>
  <w:style w:type="character" w:customStyle="1" w:styleId="Heading1Char">
    <w:name w:val="Heading 1 Char"/>
    <w:basedOn w:val="DefaultParagraphFont"/>
    <w:link w:val="Heading1"/>
    <w:uiPriority w:val="9"/>
    <w:rsid w:val="00C05161"/>
    <w:rPr>
      <w:rFonts w:ascii="Times New Roman" w:eastAsia="Times New Roman" w:hAnsi="Times New Roman" w:cs="Times New Roman"/>
      <w:smallCaps/>
      <w:sz w:val="20"/>
      <w:szCs w:val="20"/>
      <w:lang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286909">
      <w:bodyDiv w:val="1"/>
      <w:marLeft w:val="0"/>
      <w:marRight w:val="0"/>
      <w:marTop w:val="0"/>
      <w:marBottom w:val="0"/>
      <w:divBdr>
        <w:top w:val="none" w:sz="0" w:space="0" w:color="auto"/>
        <w:left w:val="none" w:sz="0" w:space="0" w:color="auto"/>
        <w:bottom w:val="none" w:sz="0" w:space="0" w:color="auto"/>
        <w:right w:val="none" w:sz="0" w:space="0" w:color="auto"/>
      </w:divBdr>
    </w:div>
    <w:div w:id="1405107142">
      <w:bodyDiv w:val="1"/>
      <w:marLeft w:val="0"/>
      <w:marRight w:val="0"/>
      <w:marTop w:val="0"/>
      <w:marBottom w:val="0"/>
      <w:divBdr>
        <w:top w:val="none" w:sz="0" w:space="0" w:color="auto"/>
        <w:left w:val="none" w:sz="0" w:space="0" w:color="auto"/>
        <w:bottom w:val="none" w:sz="0" w:space="0" w:color="auto"/>
        <w:right w:val="none" w:sz="0" w:space="0" w:color="auto"/>
      </w:divBdr>
    </w:div>
    <w:div w:id="188136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image" Target="media/image6.png"/><Relationship Id="rId21" Type="http://schemas.microsoft.com/office/2007/relationships/diagramDrawing" Target="diagrams/drawing2.xml"/><Relationship Id="rId34" Type="http://schemas.openxmlformats.org/officeDocument/2006/relationships/chart" Target="charts/chart10.xml"/><Relationship Id="rId7" Type="http://schemas.openxmlformats.org/officeDocument/2006/relationships/header" Target="header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chart" Target="charts/chart5.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diagramQuickStyle" Target="diagrams/quickStyle3.xml"/><Relationship Id="rId32" Type="http://schemas.openxmlformats.org/officeDocument/2006/relationships/chart" Target="charts/chart8.xm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chart" Target="charts/chart4.xml"/><Relationship Id="rId36" Type="http://schemas.openxmlformats.org/officeDocument/2006/relationships/image" Target="media/image4.png"/><Relationship Id="rId10" Type="http://schemas.openxmlformats.org/officeDocument/2006/relationships/chart" Target="charts/chart2.xml"/><Relationship Id="rId19" Type="http://schemas.openxmlformats.org/officeDocument/2006/relationships/diagramQuickStyle" Target="diagrams/quickStyle2.xml"/><Relationship Id="rId31"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image" Target="media/image3.png"/><Relationship Id="rId8" Type="http://schemas.openxmlformats.org/officeDocument/2006/relationships/chart" Target="charts/chart1.xml"/><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chart" Target="charts/chart9.xml"/><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hyperlink" Target="http://jurnal.unpad.ac.id/cosmogov/index"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jurnal.unpad.ac.id/cosmogov/inde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12"/>
                <c:pt idx="0">
                  <c:v>Physically disabled/disabled</c:v>
                </c:pt>
                <c:pt idx="1">
                  <c:v>Blind / blind</c:v>
                </c:pt>
                <c:pt idx="2">
                  <c:v>Deaf</c:v>
                </c:pt>
                <c:pt idx="3">
                  <c:v>Speech impaired</c:v>
                </c:pt>
                <c:pt idx="4">
                  <c:v>Deaf &amp; speech impaired</c:v>
                </c:pt>
                <c:pt idx="5">
                  <c:v>Blind &amp; disabled</c:v>
                </c:pt>
                <c:pt idx="6">
                  <c:v>Blind, deaf &amp; speech impaired</c:v>
                </c:pt>
                <c:pt idx="7">
                  <c:v>Deaf, speech &amp; handicapped</c:v>
                </c:pt>
                <c:pt idx="8">
                  <c:v>Deaf, speech, blind &amp; disabled</c:v>
                </c:pt>
                <c:pt idx="9">
                  <c:v>Mental retardation disability</c:v>
                </c:pt>
                <c:pt idx="10">
                  <c:v>Former psychiatrist</c:v>
                </c:pt>
                <c:pt idx="11">
                  <c:v>Physical &amp; mental disabilities</c:v>
                </c:pt>
              </c:strCache>
            </c:strRef>
          </c:cat>
          <c:val>
            <c:numRef>
              <c:f>Sheet1!$B$2:$B$13</c:f>
              <c:numCache>
                <c:formatCode>General</c:formatCode>
                <c:ptCount val="12"/>
                <c:pt idx="0">
                  <c:v>1608</c:v>
                </c:pt>
                <c:pt idx="1">
                  <c:v>517</c:v>
                </c:pt>
                <c:pt idx="2">
                  <c:v>373</c:v>
                </c:pt>
                <c:pt idx="3">
                  <c:v>239</c:v>
                </c:pt>
                <c:pt idx="4">
                  <c:v>269</c:v>
                </c:pt>
                <c:pt idx="5">
                  <c:v>97</c:v>
                </c:pt>
                <c:pt idx="6">
                  <c:v>34</c:v>
                </c:pt>
                <c:pt idx="7">
                  <c:v>83</c:v>
                </c:pt>
                <c:pt idx="8">
                  <c:v>46</c:v>
                </c:pt>
                <c:pt idx="9">
                  <c:v>1382</c:v>
                </c:pt>
                <c:pt idx="10">
                  <c:v>440</c:v>
                </c:pt>
                <c:pt idx="11">
                  <c:v>580</c:v>
                </c:pt>
              </c:numCache>
            </c:numRef>
          </c:val>
          <c:extLst>
            <c:ext xmlns:c16="http://schemas.microsoft.com/office/drawing/2014/chart" uri="{C3380CC4-5D6E-409C-BE32-E72D297353CC}">
              <c16:uniqueId val="{00000000-4294-471F-BB0F-75005BEA1145}"/>
            </c:ext>
          </c:extLst>
        </c:ser>
        <c:dLbls>
          <c:showLegendKey val="0"/>
          <c:showVal val="1"/>
          <c:showCatName val="0"/>
          <c:showSerName val="0"/>
          <c:showPercent val="0"/>
          <c:showBubbleSize val="0"/>
        </c:dLbls>
        <c:gapWidth val="75"/>
        <c:axId val="601236592"/>
        <c:axId val="345279496"/>
      </c:barChart>
      <c:catAx>
        <c:axId val="601236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345279496"/>
        <c:crosses val="autoZero"/>
        <c:auto val="1"/>
        <c:lblAlgn val="ctr"/>
        <c:lblOffset val="100"/>
        <c:noMultiLvlLbl val="0"/>
      </c:catAx>
      <c:valAx>
        <c:axId val="345279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01236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Persentase Implementasi Kebijakan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Sheet1!$A$2:$A$5</c:f>
              <c:strCache>
                <c:ptCount val="4"/>
                <c:pt idx="0">
                  <c:v>Ketepatan Lingkungan</c:v>
                </c:pt>
                <c:pt idx="1">
                  <c:v>Ketepatan Target </c:v>
                </c:pt>
                <c:pt idx="2">
                  <c:v>Ketepatan Pelaksanaan</c:v>
                </c:pt>
                <c:pt idx="3">
                  <c:v>Ketepatan Kebijakan</c:v>
                </c:pt>
              </c:strCache>
            </c:strRef>
          </c:cat>
          <c:val>
            <c:numRef>
              <c:f>Sheet1!$B$2:$B$5</c:f>
              <c:numCache>
                <c:formatCode>0%</c:formatCode>
                <c:ptCount val="4"/>
                <c:pt idx="0">
                  <c:v>0.23</c:v>
                </c:pt>
                <c:pt idx="1">
                  <c:v>0.15</c:v>
                </c:pt>
                <c:pt idx="2">
                  <c:v>0.26</c:v>
                </c:pt>
                <c:pt idx="3">
                  <c:v>0.34</c:v>
                </c:pt>
              </c:numCache>
            </c:numRef>
          </c:val>
          <c:extLst>
            <c:ext xmlns:c16="http://schemas.microsoft.com/office/drawing/2014/chart" uri="{C3380CC4-5D6E-409C-BE32-E72D297353CC}">
              <c16:uniqueId val="{00000000-7337-44BC-9C38-11FAFAB3D3CF}"/>
            </c:ext>
          </c:extLst>
        </c:ser>
        <c:dLbls>
          <c:showLegendKey val="0"/>
          <c:showVal val="0"/>
          <c:showCatName val="0"/>
          <c:showSerName val="0"/>
          <c:showPercent val="0"/>
          <c:showBubbleSize val="0"/>
        </c:dLbls>
        <c:gapWidth val="95"/>
        <c:gapDepth val="95"/>
        <c:shape val="box"/>
        <c:axId val="345277536"/>
        <c:axId val="595248608"/>
        <c:axId val="0"/>
      </c:bar3DChart>
      <c:catAx>
        <c:axId val="34527753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595248608"/>
        <c:crosses val="autoZero"/>
        <c:auto val="1"/>
        <c:lblAlgn val="ctr"/>
        <c:lblOffset val="100"/>
        <c:noMultiLvlLbl val="0"/>
      </c:catAx>
      <c:valAx>
        <c:axId val="5952486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3452775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5932834297041141"/>
          <c:y val="0.11360702297960237"/>
          <c:w val="0.70581402182412212"/>
          <c:h val="0.57382769059367189"/>
        </c:manualLayout>
      </c:layout>
      <c:bar3DChart>
        <c:barDir val="bar"/>
        <c:grouping val="stacked"/>
        <c:varyColors val="0"/>
        <c:ser>
          <c:idx val="0"/>
          <c:order val="0"/>
          <c:tx>
            <c:strRef>
              <c:f>Sheet1!$B$1</c:f>
              <c:strCache>
                <c:ptCount val="1"/>
                <c:pt idx="0">
                  <c:v>Percentage</c:v>
                </c:pt>
              </c:strCache>
            </c:strRef>
          </c:tx>
          <c:spPr>
            <a:solidFill>
              <a:srgbClr val="0070C0"/>
            </a:solidFill>
            <a:ln>
              <a:noFill/>
            </a:ln>
            <a:effectLst>
              <a:outerShdw blurRad="57150" dist="19050" dir="5400000" algn="ctr" rotWithShape="0">
                <a:srgbClr val="000000">
                  <a:alpha val="63000"/>
                </a:srgbClr>
              </a:outerShdw>
            </a:effectLst>
            <a:sp3d/>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Sheet1!$A$2:$A$5</c:f>
              <c:strCache>
                <c:ptCount val="4"/>
                <c:pt idx="0">
                  <c:v>Bureaucratic Structure</c:v>
                </c:pt>
                <c:pt idx="1">
                  <c:v>Disposition</c:v>
                </c:pt>
                <c:pt idx="2">
                  <c:v>Resource</c:v>
                </c:pt>
                <c:pt idx="3">
                  <c:v>Communication</c:v>
                </c:pt>
              </c:strCache>
            </c:strRef>
          </c:cat>
          <c:val>
            <c:numRef>
              <c:f>Sheet1!$B$2:$B$5</c:f>
              <c:numCache>
                <c:formatCode>0%</c:formatCode>
                <c:ptCount val="4"/>
                <c:pt idx="0">
                  <c:v>0.2</c:v>
                </c:pt>
                <c:pt idx="1">
                  <c:v>0.08</c:v>
                </c:pt>
                <c:pt idx="2">
                  <c:v>0.47</c:v>
                </c:pt>
                <c:pt idx="3">
                  <c:v>0.23</c:v>
                </c:pt>
              </c:numCache>
            </c:numRef>
          </c:val>
          <c:extLst>
            <c:ext xmlns:c16="http://schemas.microsoft.com/office/drawing/2014/chart" uri="{C3380CC4-5D6E-409C-BE32-E72D297353CC}">
              <c16:uniqueId val="{00000000-774D-4464-A983-34E0841DF38B}"/>
            </c:ext>
          </c:extLst>
        </c:ser>
        <c:dLbls>
          <c:showLegendKey val="0"/>
          <c:showVal val="0"/>
          <c:showCatName val="0"/>
          <c:showSerName val="0"/>
          <c:showPercent val="0"/>
          <c:showBubbleSize val="0"/>
        </c:dLbls>
        <c:gapWidth val="95"/>
        <c:gapDepth val="95"/>
        <c:shape val="box"/>
        <c:axId val="678763736"/>
        <c:axId val="678764912"/>
        <c:axId val="0"/>
      </c:bar3DChart>
      <c:catAx>
        <c:axId val="67876373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78764912"/>
        <c:crosses val="autoZero"/>
        <c:auto val="1"/>
        <c:lblAlgn val="ctr"/>
        <c:lblOffset val="100"/>
        <c:noMultiLvlLbl val="0"/>
      </c:catAx>
      <c:valAx>
        <c:axId val="678764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787637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r>
              <a:rPr lang="id-ID"/>
              <a:t>Communication</a:t>
            </a:r>
          </a:p>
        </c:rich>
      </c:tx>
      <c:layout>
        <c:manualLayout>
          <c:xMode val="edge"/>
          <c:yMode val="edge"/>
          <c:x val="1.5049816517675113E-2"/>
          <c:y val="0.23308387336538686"/>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4334607474809003"/>
          <c:y val="6.6568265682656821E-2"/>
          <c:w val="0.70933760846984972"/>
          <c:h val="0.49425303386892139"/>
        </c:manualLayout>
      </c:layout>
      <c:bar3DChart>
        <c:barDir val="bar"/>
        <c:grouping val="clustered"/>
        <c:varyColors val="0"/>
        <c:ser>
          <c:idx val="0"/>
          <c:order val="0"/>
          <c:tx>
            <c:strRef>
              <c:f>Sheet1!$B$1</c:f>
              <c:strCache>
                <c:ptCount val="1"/>
                <c:pt idx="0">
                  <c:v>Transmission dimension</c:v>
                </c:pt>
              </c:strCache>
            </c:strRef>
          </c:tx>
          <c:spPr>
            <a:solidFill>
              <a:schemeClr val="accent1">
                <a:lumMod val="60000"/>
                <a:lumOff val="40000"/>
              </a:schemeClr>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Sheet1!$B$2</c:f>
              <c:numCache>
                <c:formatCode>0%</c:formatCode>
                <c:ptCount val="1"/>
                <c:pt idx="0">
                  <c:v>0.31</c:v>
                </c:pt>
              </c:numCache>
            </c:numRef>
          </c:val>
          <c:extLst>
            <c:ext xmlns:c16="http://schemas.microsoft.com/office/drawing/2014/chart" uri="{C3380CC4-5D6E-409C-BE32-E72D297353CC}">
              <c16:uniqueId val="{00000000-F2F2-41CE-9273-5464C1F4D0DA}"/>
            </c:ext>
          </c:extLst>
        </c:ser>
        <c:ser>
          <c:idx val="1"/>
          <c:order val="1"/>
          <c:tx>
            <c:strRef>
              <c:f>Sheet1!$C$1</c:f>
              <c:strCache>
                <c:ptCount val="1"/>
                <c:pt idx="0">
                  <c:v>Clarity dimension</c:v>
                </c:pt>
              </c:strCache>
            </c:strRef>
          </c:tx>
          <c:spPr>
            <a:solidFill>
              <a:srgbClr val="00B0F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Sheet1!$C$2</c:f>
              <c:numCache>
                <c:formatCode>0%</c:formatCode>
                <c:ptCount val="1"/>
                <c:pt idx="0">
                  <c:v>0.35</c:v>
                </c:pt>
              </c:numCache>
            </c:numRef>
          </c:val>
          <c:extLst>
            <c:ext xmlns:c16="http://schemas.microsoft.com/office/drawing/2014/chart" uri="{C3380CC4-5D6E-409C-BE32-E72D297353CC}">
              <c16:uniqueId val="{00000001-F2F2-41CE-9273-5464C1F4D0DA}"/>
            </c:ext>
          </c:extLst>
        </c:ser>
        <c:ser>
          <c:idx val="2"/>
          <c:order val="2"/>
          <c:tx>
            <c:strRef>
              <c:f>Sheet1!$D$1</c:f>
              <c:strCache>
                <c:ptCount val="1"/>
                <c:pt idx="0">
                  <c:v>Consistency dimension</c:v>
                </c:pt>
              </c:strCache>
            </c:strRef>
          </c:tx>
          <c:spPr>
            <a:solidFill>
              <a:srgbClr val="0070C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Sheet1!$D$2</c:f>
              <c:numCache>
                <c:formatCode>0%</c:formatCode>
                <c:ptCount val="1"/>
                <c:pt idx="0">
                  <c:v>0.33</c:v>
                </c:pt>
              </c:numCache>
            </c:numRef>
          </c:val>
          <c:extLst>
            <c:ext xmlns:c16="http://schemas.microsoft.com/office/drawing/2014/chart" uri="{C3380CC4-5D6E-409C-BE32-E72D297353CC}">
              <c16:uniqueId val="{00000002-F2F2-41CE-9273-5464C1F4D0DA}"/>
            </c:ext>
          </c:extLst>
        </c:ser>
        <c:dLbls>
          <c:showLegendKey val="0"/>
          <c:showVal val="0"/>
          <c:showCatName val="0"/>
          <c:showSerName val="0"/>
          <c:showPercent val="0"/>
          <c:showBubbleSize val="0"/>
        </c:dLbls>
        <c:gapWidth val="150"/>
        <c:shape val="box"/>
        <c:axId val="678765696"/>
        <c:axId val="678765304"/>
        <c:axId val="0"/>
      </c:bar3DChart>
      <c:valAx>
        <c:axId val="6787653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78765696"/>
        <c:crosses val="autoZero"/>
        <c:crossBetween val="between"/>
      </c:valAx>
      <c:catAx>
        <c:axId val="678765696"/>
        <c:scaling>
          <c:orientation val="minMax"/>
        </c:scaling>
        <c:delete val="1"/>
        <c:axPos val="l"/>
        <c:numFmt formatCode="General" sourceLinked="1"/>
        <c:majorTickMark val="none"/>
        <c:minorTickMark val="none"/>
        <c:tickLblPos val="nextTo"/>
        <c:crossAx val="678765304"/>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d-ID" sz="1400" b="1" i="0" u="none" strike="noStrike" kern="1200" cap="none" baseline="0">
                <a:solidFill>
                  <a:sysClr val="window" lastClr="FFFFFF">
                    <a:lumMod val="85000"/>
                  </a:sysClr>
                </a:solidFill>
                <a:latin typeface="+mn-lt"/>
                <a:ea typeface="+mn-ea"/>
                <a:cs typeface="+mn-cs"/>
              </a:rPr>
              <a:t>The Social Agency</a:t>
            </a:r>
            <a:endParaRPr lang="id-ID"/>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Existing</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Sheet1!$A$2:$A$10</c:f>
              <c:strCache>
                <c:ptCount val="9"/>
                <c:pt idx="0">
                  <c:v>Class 14</c:v>
                </c:pt>
                <c:pt idx="1">
                  <c:v>Class 12</c:v>
                </c:pt>
                <c:pt idx="2">
                  <c:v>Class 11</c:v>
                </c:pt>
                <c:pt idx="3">
                  <c:v>Class 9</c:v>
                </c:pt>
                <c:pt idx="4">
                  <c:v>Class 8</c:v>
                </c:pt>
                <c:pt idx="5">
                  <c:v>Class 7</c:v>
                </c:pt>
                <c:pt idx="6">
                  <c:v>Class 6</c:v>
                </c:pt>
                <c:pt idx="7">
                  <c:v>Class 5</c:v>
                </c:pt>
                <c:pt idx="8">
                  <c:v>Class 3</c:v>
                </c:pt>
              </c:strCache>
            </c:strRef>
          </c:cat>
          <c:val>
            <c:numRef>
              <c:f>Sheet1!$B$2:$B$10</c:f>
              <c:numCache>
                <c:formatCode>General</c:formatCode>
                <c:ptCount val="9"/>
                <c:pt idx="0">
                  <c:v>1</c:v>
                </c:pt>
                <c:pt idx="1">
                  <c:v>1</c:v>
                </c:pt>
                <c:pt idx="2">
                  <c:v>3</c:v>
                </c:pt>
                <c:pt idx="3">
                  <c:v>12</c:v>
                </c:pt>
                <c:pt idx="4">
                  <c:v>2</c:v>
                </c:pt>
                <c:pt idx="5">
                  <c:v>3</c:v>
                </c:pt>
                <c:pt idx="6">
                  <c:v>2</c:v>
                </c:pt>
                <c:pt idx="7">
                  <c:v>4</c:v>
                </c:pt>
                <c:pt idx="8">
                  <c:v>0</c:v>
                </c:pt>
              </c:numCache>
            </c:numRef>
          </c:val>
          <c:extLst>
            <c:ext xmlns:c16="http://schemas.microsoft.com/office/drawing/2014/chart" uri="{C3380CC4-5D6E-409C-BE32-E72D297353CC}">
              <c16:uniqueId val="{00000000-6B63-42E3-B6A0-C4775C560755}"/>
            </c:ext>
          </c:extLst>
        </c:ser>
        <c:ser>
          <c:idx val="1"/>
          <c:order val="1"/>
          <c:tx>
            <c:strRef>
              <c:f>Sheet1!$C$1</c:f>
              <c:strCache>
                <c:ptCount val="1"/>
                <c:pt idx="0">
                  <c:v>Budgeting</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Sheet1!$A$2:$A$10</c:f>
              <c:strCache>
                <c:ptCount val="9"/>
                <c:pt idx="0">
                  <c:v>Class 14</c:v>
                </c:pt>
                <c:pt idx="1">
                  <c:v>Class 12</c:v>
                </c:pt>
                <c:pt idx="2">
                  <c:v>Class 11</c:v>
                </c:pt>
                <c:pt idx="3">
                  <c:v>Class 9</c:v>
                </c:pt>
                <c:pt idx="4">
                  <c:v>Class 8</c:v>
                </c:pt>
                <c:pt idx="5">
                  <c:v>Class 7</c:v>
                </c:pt>
                <c:pt idx="6">
                  <c:v>Class 6</c:v>
                </c:pt>
                <c:pt idx="7">
                  <c:v>Class 5</c:v>
                </c:pt>
                <c:pt idx="8">
                  <c:v>Class 3</c:v>
                </c:pt>
              </c:strCache>
            </c:strRef>
          </c:cat>
          <c:val>
            <c:numRef>
              <c:f>Sheet1!$C$2:$C$10</c:f>
              <c:numCache>
                <c:formatCode>General</c:formatCode>
                <c:ptCount val="9"/>
                <c:pt idx="0">
                  <c:v>1</c:v>
                </c:pt>
                <c:pt idx="1">
                  <c:v>1</c:v>
                </c:pt>
                <c:pt idx="2">
                  <c:v>7</c:v>
                </c:pt>
                <c:pt idx="3">
                  <c:v>13</c:v>
                </c:pt>
                <c:pt idx="4">
                  <c:v>13</c:v>
                </c:pt>
                <c:pt idx="5">
                  <c:v>5</c:v>
                </c:pt>
                <c:pt idx="6">
                  <c:v>16</c:v>
                </c:pt>
                <c:pt idx="7">
                  <c:v>12</c:v>
                </c:pt>
                <c:pt idx="8">
                  <c:v>8</c:v>
                </c:pt>
              </c:numCache>
            </c:numRef>
          </c:val>
          <c:extLst>
            <c:ext xmlns:c16="http://schemas.microsoft.com/office/drawing/2014/chart" uri="{C3380CC4-5D6E-409C-BE32-E72D297353CC}">
              <c16:uniqueId val="{00000001-6B63-42E3-B6A0-C4775C560755}"/>
            </c:ext>
          </c:extLst>
        </c:ser>
        <c:ser>
          <c:idx val="2"/>
          <c:order val="2"/>
          <c:tx>
            <c:strRef>
              <c:f>Sheet1!$D$1</c:f>
              <c:strCache>
                <c:ptCount val="1"/>
                <c:pt idx="0">
                  <c:v>Difference</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strRef>
              <c:f>Sheet1!$A$2:$A$10</c:f>
              <c:strCache>
                <c:ptCount val="9"/>
                <c:pt idx="0">
                  <c:v>Class 14</c:v>
                </c:pt>
                <c:pt idx="1">
                  <c:v>Class 12</c:v>
                </c:pt>
                <c:pt idx="2">
                  <c:v>Class 11</c:v>
                </c:pt>
                <c:pt idx="3">
                  <c:v>Class 9</c:v>
                </c:pt>
                <c:pt idx="4">
                  <c:v>Class 8</c:v>
                </c:pt>
                <c:pt idx="5">
                  <c:v>Class 7</c:v>
                </c:pt>
                <c:pt idx="6">
                  <c:v>Class 6</c:v>
                </c:pt>
                <c:pt idx="7">
                  <c:v>Class 5</c:v>
                </c:pt>
                <c:pt idx="8">
                  <c:v>Class 3</c:v>
                </c:pt>
              </c:strCache>
            </c:strRef>
          </c:cat>
          <c:val>
            <c:numRef>
              <c:f>Sheet1!$D$2:$D$10</c:f>
              <c:numCache>
                <c:formatCode>General</c:formatCode>
                <c:ptCount val="9"/>
                <c:pt idx="0">
                  <c:v>0</c:v>
                </c:pt>
                <c:pt idx="1">
                  <c:v>0</c:v>
                </c:pt>
                <c:pt idx="2">
                  <c:v>-4</c:v>
                </c:pt>
                <c:pt idx="3">
                  <c:v>-1</c:v>
                </c:pt>
                <c:pt idx="4">
                  <c:v>-11</c:v>
                </c:pt>
                <c:pt idx="5">
                  <c:v>-2</c:v>
                </c:pt>
                <c:pt idx="6">
                  <c:v>-14</c:v>
                </c:pt>
                <c:pt idx="7">
                  <c:v>-8</c:v>
                </c:pt>
                <c:pt idx="8">
                  <c:v>-8</c:v>
                </c:pt>
              </c:numCache>
            </c:numRef>
          </c:val>
          <c:extLst>
            <c:ext xmlns:c16="http://schemas.microsoft.com/office/drawing/2014/chart" uri="{C3380CC4-5D6E-409C-BE32-E72D297353CC}">
              <c16:uniqueId val="{00000002-6B63-42E3-B6A0-C4775C560755}"/>
            </c:ext>
          </c:extLst>
        </c:ser>
        <c:dLbls>
          <c:showLegendKey val="0"/>
          <c:showVal val="0"/>
          <c:showCatName val="0"/>
          <c:showSerName val="0"/>
          <c:showPercent val="0"/>
          <c:showBubbleSize val="0"/>
        </c:dLbls>
        <c:gapWidth val="315"/>
        <c:overlap val="-40"/>
        <c:axId val="344926592"/>
        <c:axId val="344927376"/>
      </c:barChart>
      <c:catAx>
        <c:axId val="34492659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44927376"/>
        <c:crosses val="autoZero"/>
        <c:auto val="1"/>
        <c:lblAlgn val="ctr"/>
        <c:lblOffset val="100"/>
        <c:noMultiLvlLbl val="0"/>
      </c:catAx>
      <c:valAx>
        <c:axId val="34492737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d-ID"/>
                  <a:t>Number of Employees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44926592"/>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d-ID" sz="1400" b="1" i="0" u="none" strike="noStrike" kern="1200" cap="none" baseline="0">
                <a:solidFill>
                  <a:sysClr val="window" lastClr="FFFFFF">
                    <a:lumMod val="85000"/>
                  </a:sysClr>
                </a:solidFill>
                <a:latin typeface="+mn-lt"/>
                <a:ea typeface="+mn-ea"/>
                <a:cs typeface="+mn-cs"/>
              </a:rPr>
              <a:t>STAFFING AND HUMAN RESOURCES </a:t>
            </a:r>
          </a:p>
          <a:p>
            <a:pPr>
              <a:defRPr/>
            </a:pPr>
            <a:r>
              <a:rPr lang="id-ID" sz="1400" b="1" i="0" u="none" strike="noStrike" kern="1200" cap="none" baseline="0">
                <a:solidFill>
                  <a:sysClr val="window" lastClr="FFFFFF">
                    <a:lumMod val="85000"/>
                  </a:sysClr>
                </a:solidFill>
                <a:latin typeface="+mn-lt"/>
                <a:ea typeface="+mn-ea"/>
                <a:cs typeface="+mn-cs"/>
              </a:rPr>
              <a:t>DEVELOPMENT AGENCY</a:t>
            </a:r>
            <a:endParaRPr lang="id-ID"/>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existing</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Sheet1!$A$2:$A$10</c:f>
              <c:strCache>
                <c:ptCount val="9"/>
                <c:pt idx="0">
                  <c:v>class 14</c:v>
                </c:pt>
                <c:pt idx="1">
                  <c:v>class 12</c:v>
                </c:pt>
                <c:pt idx="2">
                  <c:v>class 11</c:v>
                </c:pt>
                <c:pt idx="3">
                  <c:v>class 9</c:v>
                </c:pt>
                <c:pt idx="4">
                  <c:v>class 8</c:v>
                </c:pt>
                <c:pt idx="5">
                  <c:v>class 7</c:v>
                </c:pt>
                <c:pt idx="6">
                  <c:v>class 6</c:v>
                </c:pt>
                <c:pt idx="7">
                  <c:v>class 5</c:v>
                </c:pt>
                <c:pt idx="8">
                  <c:v>class 3</c:v>
                </c:pt>
              </c:strCache>
            </c:strRef>
          </c:cat>
          <c:val>
            <c:numRef>
              <c:f>Sheet1!$B$2:$B$10</c:f>
              <c:numCache>
                <c:formatCode>General</c:formatCode>
                <c:ptCount val="9"/>
                <c:pt idx="0">
                  <c:v>1</c:v>
                </c:pt>
                <c:pt idx="1">
                  <c:v>1</c:v>
                </c:pt>
                <c:pt idx="2">
                  <c:v>3</c:v>
                </c:pt>
                <c:pt idx="3">
                  <c:v>9</c:v>
                </c:pt>
                <c:pt idx="4">
                  <c:v>2</c:v>
                </c:pt>
                <c:pt idx="5">
                  <c:v>10</c:v>
                </c:pt>
                <c:pt idx="6">
                  <c:v>1</c:v>
                </c:pt>
                <c:pt idx="7">
                  <c:v>3</c:v>
                </c:pt>
                <c:pt idx="8">
                  <c:v>1</c:v>
                </c:pt>
              </c:numCache>
            </c:numRef>
          </c:val>
          <c:extLst>
            <c:ext xmlns:c16="http://schemas.microsoft.com/office/drawing/2014/chart" uri="{C3380CC4-5D6E-409C-BE32-E72D297353CC}">
              <c16:uniqueId val="{00000000-B83E-4EFF-940A-59F3426D9BCB}"/>
            </c:ext>
          </c:extLst>
        </c:ser>
        <c:ser>
          <c:idx val="1"/>
          <c:order val="1"/>
          <c:tx>
            <c:strRef>
              <c:f>Sheet1!$C$1</c:f>
              <c:strCache>
                <c:ptCount val="1"/>
                <c:pt idx="0">
                  <c:v>Budgeting2</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Sheet1!$A$2:$A$10</c:f>
              <c:strCache>
                <c:ptCount val="9"/>
                <c:pt idx="0">
                  <c:v>class 14</c:v>
                </c:pt>
                <c:pt idx="1">
                  <c:v>class 12</c:v>
                </c:pt>
                <c:pt idx="2">
                  <c:v>class 11</c:v>
                </c:pt>
                <c:pt idx="3">
                  <c:v>class 9</c:v>
                </c:pt>
                <c:pt idx="4">
                  <c:v>class 8</c:v>
                </c:pt>
                <c:pt idx="5">
                  <c:v>class 7</c:v>
                </c:pt>
                <c:pt idx="6">
                  <c:v>class 6</c:v>
                </c:pt>
                <c:pt idx="7">
                  <c:v>class 5</c:v>
                </c:pt>
                <c:pt idx="8">
                  <c:v>class 3</c:v>
                </c:pt>
              </c:strCache>
            </c:strRef>
          </c:cat>
          <c:val>
            <c:numRef>
              <c:f>Sheet1!$C$2:$C$10</c:f>
              <c:numCache>
                <c:formatCode>General</c:formatCode>
                <c:ptCount val="9"/>
                <c:pt idx="0">
                  <c:v>1</c:v>
                </c:pt>
                <c:pt idx="1">
                  <c:v>1</c:v>
                </c:pt>
                <c:pt idx="2">
                  <c:v>7</c:v>
                </c:pt>
                <c:pt idx="3">
                  <c:v>9</c:v>
                </c:pt>
                <c:pt idx="4">
                  <c:v>14</c:v>
                </c:pt>
                <c:pt idx="5">
                  <c:v>22</c:v>
                </c:pt>
                <c:pt idx="6">
                  <c:v>10</c:v>
                </c:pt>
                <c:pt idx="7">
                  <c:v>4</c:v>
                </c:pt>
                <c:pt idx="8">
                  <c:v>0</c:v>
                </c:pt>
              </c:numCache>
            </c:numRef>
          </c:val>
          <c:extLst>
            <c:ext xmlns:c16="http://schemas.microsoft.com/office/drawing/2014/chart" uri="{C3380CC4-5D6E-409C-BE32-E72D297353CC}">
              <c16:uniqueId val="{00000001-B83E-4EFF-940A-59F3426D9BCB}"/>
            </c:ext>
          </c:extLst>
        </c:ser>
        <c:ser>
          <c:idx val="2"/>
          <c:order val="2"/>
          <c:tx>
            <c:strRef>
              <c:f>Sheet1!$D$1</c:f>
              <c:strCache>
                <c:ptCount val="1"/>
                <c:pt idx="0">
                  <c:v>Difference</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strRef>
              <c:f>Sheet1!$A$2:$A$10</c:f>
              <c:strCache>
                <c:ptCount val="9"/>
                <c:pt idx="0">
                  <c:v>class 14</c:v>
                </c:pt>
                <c:pt idx="1">
                  <c:v>class 12</c:v>
                </c:pt>
                <c:pt idx="2">
                  <c:v>class 11</c:v>
                </c:pt>
                <c:pt idx="3">
                  <c:v>class 9</c:v>
                </c:pt>
                <c:pt idx="4">
                  <c:v>class 8</c:v>
                </c:pt>
                <c:pt idx="5">
                  <c:v>class 7</c:v>
                </c:pt>
                <c:pt idx="6">
                  <c:v>class 6</c:v>
                </c:pt>
                <c:pt idx="7">
                  <c:v>class 5</c:v>
                </c:pt>
                <c:pt idx="8">
                  <c:v>class 3</c:v>
                </c:pt>
              </c:strCache>
            </c:strRef>
          </c:cat>
          <c:val>
            <c:numRef>
              <c:f>Sheet1!$D$2:$D$10</c:f>
              <c:numCache>
                <c:formatCode>General</c:formatCode>
                <c:ptCount val="9"/>
                <c:pt idx="0">
                  <c:v>0</c:v>
                </c:pt>
                <c:pt idx="1">
                  <c:v>0</c:v>
                </c:pt>
                <c:pt idx="2">
                  <c:v>-4</c:v>
                </c:pt>
                <c:pt idx="3">
                  <c:v>0</c:v>
                </c:pt>
                <c:pt idx="4">
                  <c:v>-12</c:v>
                </c:pt>
                <c:pt idx="5">
                  <c:v>-12</c:v>
                </c:pt>
                <c:pt idx="6">
                  <c:v>-9</c:v>
                </c:pt>
                <c:pt idx="7">
                  <c:v>-1</c:v>
                </c:pt>
                <c:pt idx="8">
                  <c:v>1</c:v>
                </c:pt>
              </c:numCache>
            </c:numRef>
          </c:val>
          <c:extLst>
            <c:ext xmlns:c16="http://schemas.microsoft.com/office/drawing/2014/chart" uri="{C3380CC4-5D6E-409C-BE32-E72D297353CC}">
              <c16:uniqueId val="{00000002-B83E-4EFF-940A-59F3426D9BCB}"/>
            </c:ext>
          </c:extLst>
        </c:ser>
        <c:dLbls>
          <c:showLegendKey val="0"/>
          <c:showVal val="0"/>
          <c:showCatName val="0"/>
          <c:showSerName val="0"/>
          <c:showPercent val="0"/>
          <c:showBubbleSize val="0"/>
        </c:dLbls>
        <c:gapWidth val="315"/>
        <c:overlap val="-40"/>
        <c:axId val="344926200"/>
        <c:axId val="344925808"/>
      </c:barChart>
      <c:catAx>
        <c:axId val="34492620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44925808"/>
        <c:crosses val="autoZero"/>
        <c:auto val="1"/>
        <c:lblAlgn val="ctr"/>
        <c:lblOffset val="100"/>
        <c:noMultiLvlLbl val="0"/>
      </c:catAx>
      <c:valAx>
        <c:axId val="34492580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d-ID"/>
                  <a:t>Number of Employees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44926200"/>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r>
              <a:rPr lang="id-ID"/>
              <a:t>Resources</a:t>
            </a:r>
          </a:p>
        </c:rich>
      </c:tx>
      <c:layout>
        <c:manualLayout>
          <c:xMode val="edge"/>
          <c:yMode val="edge"/>
          <c:x val="5.645084965362071E-2"/>
          <c:y val="0.30669546436285094"/>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30626637526426115"/>
          <c:y val="3.0626349892008638E-2"/>
          <c:w val="0.63885777664461973"/>
          <c:h val="0.52175813336507881"/>
        </c:manualLayout>
      </c:layout>
      <c:bar3DChart>
        <c:barDir val="bar"/>
        <c:grouping val="clustered"/>
        <c:varyColors val="0"/>
        <c:ser>
          <c:idx val="0"/>
          <c:order val="0"/>
          <c:tx>
            <c:strRef>
              <c:f>Sheet1!$B$1</c:f>
              <c:strCache>
                <c:ptCount val="1"/>
                <c:pt idx="0">
                  <c:v>Authority Resources</c:v>
                </c:pt>
              </c:strCache>
            </c:strRef>
          </c:tx>
          <c:spPr>
            <a:solidFill>
              <a:schemeClr val="accent5">
                <a:lumMod val="50000"/>
              </a:schemeClr>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Sheet1!$B$2</c:f>
              <c:numCache>
                <c:formatCode>0%</c:formatCode>
                <c:ptCount val="1"/>
                <c:pt idx="0">
                  <c:v>0.4</c:v>
                </c:pt>
              </c:numCache>
            </c:numRef>
          </c:val>
          <c:extLst>
            <c:ext xmlns:c16="http://schemas.microsoft.com/office/drawing/2014/chart" uri="{C3380CC4-5D6E-409C-BE32-E72D297353CC}">
              <c16:uniqueId val="{00000000-4C8B-49F1-8AF2-A697D4DBA6D6}"/>
            </c:ext>
          </c:extLst>
        </c:ser>
        <c:ser>
          <c:idx val="1"/>
          <c:order val="1"/>
          <c:tx>
            <c:strRef>
              <c:f>Sheet1!$C$1</c:f>
              <c:strCache>
                <c:ptCount val="1"/>
                <c:pt idx="0">
                  <c:v>Equipment Resources</c:v>
                </c:pt>
              </c:strCache>
            </c:strRef>
          </c:tx>
          <c:spPr>
            <a:solidFill>
              <a:srgbClr val="0070C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Sheet1!$C$2</c:f>
              <c:numCache>
                <c:formatCode>0%</c:formatCode>
                <c:ptCount val="1"/>
                <c:pt idx="0">
                  <c:v>0.26</c:v>
                </c:pt>
              </c:numCache>
            </c:numRef>
          </c:val>
          <c:extLst>
            <c:ext xmlns:c16="http://schemas.microsoft.com/office/drawing/2014/chart" uri="{C3380CC4-5D6E-409C-BE32-E72D297353CC}">
              <c16:uniqueId val="{00000001-4C8B-49F1-8AF2-A697D4DBA6D6}"/>
            </c:ext>
          </c:extLst>
        </c:ser>
        <c:ser>
          <c:idx val="2"/>
          <c:order val="2"/>
          <c:tx>
            <c:strRef>
              <c:f>Sheet1!$D$1</c:f>
              <c:strCache>
                <c:ptCount val="1"/>
                <c:pt idx="0">
                  <c:v>Budget Resources</c:v>
                </c:pt>
              </c:strCache>
            </c:strRef>
          </c:tx>
          <c:spPr>
            <a:solidFill>
              <a:schemeClr val="accent5">
                <a:lumMod val="20000"/>
                <a:lumOff val="80000"/>
              </a:schemeClr>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Sheet1!$D$2</c:f>
              <c:numCache>
                <c:formatCode>0%</c:formatCode>
                <c:ptCount val="1"/>
                <c:pt idx="0">
                  <c:v>0.18</c:v>
                </c:pt>
              </c:numCache>
            </c:numRef>
          </c:val>
          <c:extLst>
            <c:ext xmlns:c16="http://schemas.microsoft.com/office/drawing/2014/chart" uri="{C3380CC4-5D6E-409C-BE32-E72D297353CC}">
              <c16:uniqueId val="{00000002-4C8B-49F1-8AF2-A697D4DBA6D6}"/>
            </c:ext>
          </c:extLst>
        </c:ser>
        <c:ser>
          <c:idx val="3"/>
          <c:order val="3"/>
          <c:tx>
            <c:strRef>
              <c:f>Sheet1!$E$1</c:f>
              <c:strCache>
                <c:ptCount val="1"/>
                <c:pt idx="0">
                  <c:v>Human Resources</c:v>
                </c:pt>
              </c:strCache>
            </c:strRef>
          </c:tx>
          <c:spPr>
            <a:solidFill>
              <a:srgbClr val="00B0F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Sheet1!$E$2</c:f>
              <c:numCache>
                <c:formatCode>0%</c:formatCode>
                <c:ptCount val="1"/>
                <c:pt idx="0">
                  <c:v>0.14000000000000001</c:v>
                </c:pt>
              </c:numCache>
            </c:numRef>
          </c:val>
          <c:extLst>
            <c:ext xmlns:c16="http://schemas.microsoft.com/office/drawing/2014/chart" uri="{C3380CC4-5D6E-409C-BE32-E72D297353CC}">
              <c16:uniqueId val="{00000003-4C8B-49F1-8AF2-A697D4DBA6D6}"/>
            </c:ext>
          </c:extLst>
        </c:ser>
        <c:dLbls>
          <c:showLegendKey val="0"/>
          <c:showVal val="0"/>
          <c:showCatName val="0"/>
          <c:showSerName val="0"/>
          <c:showPercent val="0"/>
          <c:showBubbleSize val="0"/>
        </c:dLbls>
        <c:gapWidth val="150"/>
        <c:shape val="box"/>
        <c:axId val="605283480"/>
        <c:axId val="344928160"/>
        <c:axId val="0"/>
      </c:bar3DChart>
      <c:catAx>
        <c:axId val="605283480"/>
        <c:scaling>
          <c:orientation val="minMax"/>
        </c:scaling>
        <c:delete val="1"/>
        <c:axPos val="l"/>
        <c:numFmt formatCode="General" sourceLinked="1"/>
        <c:majorTickMark val="none"/>
        <c:minorTickMark val="none"/>
        <c:tickLblPos val="nextTo"/>
        <c:crossAx val="344928160"/>
        <c:crosses val="autoZero"/>
        <c:auto val="1"/>
        <c:lblAlgn val="ctr"/>
        <c:lblOffset val="100"/>
        <c:noMultiLvlLbl val="0"/>
      </c:catAx>
      <c:valAx>
        <c:axId val="3449281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05283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id-ID" sz="1400" b="1" i="0" u="none" strike="noStrike" kern="1200" cap="none" baseline="0">
                <a:solidFill>
                  <a:sysClr val="window" lastClr="FFFFFF">
                    <a:lumMod val="85000"/>
                  </a:sysClr>
                </a:solidFill>
                <a:latin typeface="+mn-lt"/>
                <a:ea typeface="+mn-ea"/>
                <a:cs typeface="+mn-cs"/>
              </a:rPr>
              <a:t>Industry and Labor Agency</a:t>
            </a:r>
            <a:endParaRPr lang="id-ID"/>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Existing</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Sheet1!$A$2:$A$11</c:f>
              <c:strCache>
                <c:ptCount val="10"/>
                <c:pt idx="0">
                  <c:v>Class 14</c:v>
                </c:pt>
                <c:pt idx="1">
                  <c:v>Class 12</c:v>
                </c:pt>
                <c:pt idx="2">
                  <c:v>Class 11</c:v>
                </c:pt>
                <c:pt idx="3">
                  <c:v>Class 9</c:v>
                </c:pt>
                <c:pt idx="4">
                  <c:v>Class 8</c:v>
                </c:pt>
                <c:pt idx="5">
                  <c:v>Class 7</c:v>
                </c:pt>
                <c:pt idx="6">
                  <c:v>Class 6</c:v>
                </c:pt>
                <c:pt idx="7">
                  <c:v>Class 5</c:v>
                </c:pt>
                <c:pt idx="8">
                  <c:v>Class 4</c:v>
                </c:pt>
                <c:pt idx="9">
                  <c:v>Class 3</c:v>
                </c:pt>
              </c:strCache>
            </c:strRef>
          </c:cat>
          <c:val>
            <c:numRef>
              <c:f>Sheet1!$B$2:$B$11</c:f>
              <c:numCache>
                <c:formatCode>General</c:formatCode>
                <c:ptCount val="10"/>
                <c:pt idx="0">
                  <c:v>1</c:v>
                </c:pt>
                <c:pt idx="1">
                  <c:v>1</c:v>
                </c:pt>
                <c:pt idx="2">
                  <c:v>5</c:v>
                </c:pt>
                <c:pt idx="3">
                  <c:v>14</c:v>
                </c:pt>
                <c:pt idx="4">
                  <c:v>4</c:v>
                </c:pt>
                <c:pt idx="5">
                  <c:v>10</c:v>
                </c:pt>
                <c:pt idx="6">
                  <c:v>0</c:v>
                </c:pt>
                <c:pt idx="7">
                  <c:v>6</c:v>
                </c:pt>
                <c:pt idx="8">
                  <c:v>0</c:v>
                </c:pt>
                <c:pt idx="9">
                  <c:v>0</c:v>
                </c:pt>
              </c:numCache>
            </c:numRef>
          </c:val>
          <c:extLst>
            <c:ext xmlns:c16="http://schemas.microsoft.com/office/drawing/2014/chart" uri="{C3380CC4-5D6E-409C-BE32-E72D297353CC}">
              <c16:uniqueId val="{00000000-AB74-4B44-A9BA-9F5B3A5BCDCB}"/>
            </c:ext>
          </c:extLst>
        </c:ser>
        <c:ser>
          <c:idx val="1"/>
          <c:order val="1"/>
          <c:tx>
            <c:strRef>
              <c:f>Sheet1!$C$1</c:f>
              <c:strCache>
                <c:ptCount val="1"/>
                <c:pt idx="0">
                  <c:v>Budgeting</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Sheet1!$A$2:$A$11</c:f>
              <c:strCache>
                <c:ptCount val="10"/>
                <c:pt idx="0">
                  <c:v>Class 14</c:v>
                </c:pt>
                <c:pt idx="1">
                  <c:v>Class 12</c:v>
                </c:pt>
                <c:pt idx="2">
                  <c:v>Class 11</c:v>
                </c:pt>
                <c:pt idx="3">
                  <c:v>Class 9</c:v>
                </c:pt>
                <c:pt idx="4">
                  <c:v>Class 8</c:v>
                </c:pt>
                <c:pt idx="5">
                  <c:v>Class 7</c:v>
                </c:pt>
                <c:pt idx="6">
                  <c:v>Class 6</c:v>
                </c:pt>
                <c:pt idx="7">
                  <c:v>Class 5</c:v>
                </c:pt>
                <c:pt idx="8">
                  <c:v>Class 4</c:v>
                </c:pt>
                <c:pt idx="9">
                  <c:v>Class 3</c:v>
                </c:pt>
              </c:strCache>
            </c:strRef>
          </c:cat>
          <c:val>
            <c:numRef>
              <c:f>Sheet1!$C$2:$C$11</c:f>
              <c:numCache>
                <c:formatCode>General</c:formatCode>
                <c:ptCount val="10"/>
                <c:pt idx="0">
                  <c:v>1</c:v>
                </c:pt>
                <c:pt idx="1">
                  <c:v>1</c:v>
                </c:pt>
                <c:pt idx="2">
                  <c:v>20</c:v>
                </c:pt>
                <c:pt idx="3">
                  <c:v>21</c:v>
                </c:pt>
                <c:pt idx="4">
                  <c:v>27</c:v>
                </c:pt>
                <c:pt idx="5">
                  <c:v>22</c:v>
                </c:pt>
                <c:pt idx="6">
                  <c:v>26</c:v>
                </c:pt>
                <c:pt idx="7">
                  <c:v>9</c:v>
                </c:pt>
                <c:pt idx="8">
                  <c:v>0</c:v>
                </c:pt>
                <c:pt idx="9">
                  <c:v>8</c:v>
                </c:pt>
              </c:numCache>
            </c:numRef>
          </c:val>
          <c:extLst>
            <c:ext xmlns:c16="http://schemas.microsoft.com/office/drawing/2014/chart" uri="{C3380CC4-5D6E-409C-BE32-E72D297353CC}">
              <c16:uniqueId val="{00000001-AB74-4B44-A9BA-9F5B3A5BCDCB}"/>
            </c:ext>
          </c:extLst>
        </c:ser>
        <c:ser>
          <c:idx val="2"/>
          <c:order val="2"/>
          <c:tx>
            <c:strRef>
              <c:f>Sheet1!$D$1</c:f>
              <c:strCache>
                <c:ptCount val="1"/>
                <c:pt idx="0">
                  <c:v>Difference</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strRef>
              <c:f>Sheet1!$A$2:$A$11</c:f>
              <c:strCache>
                <c:ptCount val="10"/>
                <c:pt idx="0">
                  <c:v>Class 14</c:v>
                </c:pt>
                <c:pt idx="1">
                  <c:v>Class 12</c:v>
                </c:pt>
                <c:pt idx="2">
                  <c:v>Class 11</c:v>
                </c:pt>
                <c:pt idx="3">
                  <c:v>Class 9</c:v>
                </c:pt>
                <c:pt idx="4">
                  <c:v>Class 8</c:v>
                </c:pt>
                <c:pt idx="5">
                  <c:v>Class 7</c:v>
                </c:pt>
                <c:pt idx="6">
                  <c:v>Class 6</c:v>
                </c:pt>
                <c:pt idx="7">
                  <c:v>Class 5</c:v>
                </c:pt>
                <c:pt idx="8">
                  <c:v>Class 4</c:v>
                </c:pt>
                <c:pt idx="9">
                  <c:v>Class 3</c:v>
                </c:pt>
              </c:strCache>
            </c:strRef>
          </c:cat>
          <c:val>
            <c:numRef>
              <c:f>Sheet1!$D$2:$D$11</c:f>
              <c:numCache>
                <c:formatCode>General</c:formatCode>
                <c:ptCount val="10"/>
                <c:pt idx="0">
                  <c:v>0</c:v>
                </c:pt>
                <c:pt idx="1">
                  <c:v>0</c:v>
                </c:pt>
                <c:pt idx="2">
                  <c:v>-15</c:v>
                </c:pt>
                <c:pt idx="3">
                  <c:v>-7</c:v>
                </c:pt>
                <c:pt idx="4">
                  <c:v>-23</c:v>
                </c:pt>
                <c:pt idx="5">
                  <c:v>-12</c:v>
                </c:pt>
                <c:pt idx="6">
                  <c:v>-26</c:v>
                </c:pt>
                <c:pt idx="7">
                  <c:v>-3</c:v>
                </c:pt>
                <c:pt idx="8">
                  <c:v>0</c:v>
                </c:pt>
                <c:pt idx="9">
                  <c:v>-8</c:v>
                </c:pt>
              </c:numCache>
            </c:numRef>
          </c:val>
          <c:extLst>
            <c:ext xmlns:c16="http://schemas.microsoft.com/office/drawing/2014/chart" uri="{C3380CC4-5D6E-409C-BE32-E72D297353CC}">
              <c16:uniqueId val="{00000002-AB74-4B44-A9BA-9F5B3A5BCDCB}"/>
            </c:ext>
          </c:extLst>
        </c:ser>
        <c:dLbls>
          <c:showLegendKey val="0"/>
          <c:showVal val="0"/>
          <c:showCatName val="0"/>
          <c:showSerName val="0"/>
          <c:showPercent val="0"/>
          <c:showBubbleSize val="0"/>
        </c:dLbls>
        <c:gapWidth val="315"/>
        <c:overlap val="-40"/>
        <c:axId val="344922672"/>
        <c:axId val="344927768"/>
      </c:barChart>
      <c:catAx>
        <c:axId val="3449226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44927768"/>
        <c:crosses val="autoZero"/>
        <c:auto val="1"/>
        <c:lblAlgn val="ctr"/>
        <c:lblOffset val="100"/>
        <c:noMultiLvlLbl val="0"/>
      </c:catAx>
      <c:valAx>
        <c:axId val="34492776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id-ID"/>
                  <a:t>Number of Employees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44922672"/>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solidFill>
                <a:latin typeface="+mn-lt"/>
                <a:ea typeface="+mn-ea"/>
                <a:cs typeface="+mn-cs"/>
              </a:defRPr>
            </a:pPr>
            <a:r>
              <a:rPr lang="id-ID"/>
              <a:t>Disposition</a:t>
            </a:r>
          </a:p>
        </c:rich>
      </c:tx>
      <c:layout>
        <c:manualLayout>
          <c:xMode val="edge"/>
          <c:yMode val="edge"/>
          <c:x val="8.8994532732671341E-2"/>
          <c:y val="0.34125269978401734"/>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5860323274130231"/>
          <c:y val="5.8444924406047517E-2"/>
          <c:w val="0.69408045047663736"/>
          <c:h val="0.55596945630176353"/>
        </c:manualLayout>
      </c:layout>
      <c:bar3DChart>
        <c:barDir val="bar"/>
        <c:grouping val="clustered"/>
        <c:varyColors val="0"/>
        <c:ser>
          <c:idx val="0"/>
          <c:order val="0"/>
          <c:tx>
            <c:strRef>
              <c:f>Sheet1!$B$1</c:f>
              <c:strCache>
                <c:ptCount val="1"/>
                <c:pt idx="0">
                  <c:v>Leader Suport</c:v>
                </c:pt>
              </c:strCache>
            </c:strRef>
          </c:tx>
          <c:spPr>
            <a:solidFill>
              <a:srgbClr val="00B0F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Sheet1!$B$2</c:f>
              <c:numCache>
                <c:formatCode>0%</c:formatCode>
                <c:ptCount val="1"/>
                <c:pt idx="0">
                  <c:v>0.21</c:v>
                </c:pt>
              </c:numCache>
            </c:numRef>
          </c:val>
          <c:extLst>
            <c:ext xmlns:c16="http://schemas.microsoft.com/office/drawing/2014/chart" uri="{C3380CC4-5D6E-409C-BE32-E72D297353CC}">
              <c16:uniqueId val="{00000000-E02E-463A-B77E-7632088B948E}"/>
            </c:ext>
          </c:extLst>
        </c:ser>
        <c:ser>
          <c:idx val="1"/>
          <c:order val="1"/>
          <c:tx>
            <c:strRef>
              <c:f>Sheet1!$C$1</c:f>
              <c:strCache>
                <c:ptCount val="1"/>
                <c:pt idx="0">
                  <c:v>Implementer Response</c:v>
                </c:pt>
              </c:strCache>
            </c:strRef>
          </c:tx>
          <c:spPr>
            <a:solidFill>
              <a:schemeClr val="accent1">
                <a:lumMod val="20000"/>
                <a:lumOff val="80000"/>
              </a:schemeClr>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Sheet1!$C$2</c:f>
              <c:numCache>
                <c:formatCode>0%</c:formatCode>
                <c:ptCount val="1"/>
                <c:pt idx="0">
                  <c:v>0.42</c:v>
                </c:pt>
              </c:numCache>
            </c:numRef>
          </c:val>
          <c:extLst>
            <c:ext xmlns:c16="http://schemas.microsoft.com/office/drawing/2014/chart" uri="{C3380CC4-5D6E-409C-BE32-E72D297353CC}">
              <c16:uniqueId val="{00000001-E02E-463A-B77E-7632088B948E}"/>
            </c:ext>
          </c:extLst>
        </c:ser>
        <c:ser>
          <c:idx val="2"/>
          <c:order val="2"/>
          <c:tx>
            <c:strRef>
              <c:f>Sheet1!$D$1</c:f>
              <c:strCache>
                <c:ptCount val="1"/>
                <c:pt idx="0">
                  <c:v>Executor Awareness</c:v>
                </c:pt>
              </c:strCache>
            </c:strRef>
          </c:tx>
          <c:spPr>
            <a:solidFill>
              <a:srgbClr val="0070C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Sheet1!$D$2</c:f>
              <c:numCache>
                <c:formatCode>0%</c:formatCode>
                <c:ptCount val="1"/>
                <c:pt idx="0">
                  <c:v>0.36</c:v>
                </c:pt>
              </c:numCache>
            </c:numRef>
          </c:val>
          <c:extLst>
            <c:ext xmlns:c16="http://schemas.microsoft.com/office/drawing/2014/chart" uri="{C3380CC4-5D6E-409C-BE32-E72D297353CC}">
              <c16:uniqueId val="{00000002-E02E-463A-B77E-7632088B948E}"/>
            </c:ext>
          </c:extLst>
        </c:ser>
        <c:dLbls>
          <c:showLegendKey val="0"/>
          <c:showVal val="0"/>
          <c:showCatName val="0"/>
          <c:showSerName val="0"/>
          <c:showPercent val="0"/>
          <c:showBubbleSize val="0"/>
        </c:dLbls>
        <c:gapWidth val="150"/>
        <c:shape val="box"/>
        <c:axId val="344923456"/>
        <c:axId val="344923848"/>
        <c:axId val="0"/>
      </c:bar3DChart>
      <c:catAx>
        <c:axId val="344923456"/>
        <c:scaling>
          <c:orientation val="minMax"/>
        </c:scaling>
        <c:delete val="1"/>
        <c:axPos val="l"/>
        <c:numFmt formatCode="General" sourceLinked="1"/>
        <c:majorTickMark val="none"/>
        <c:minorTickMark val="none"/>
        <c:tickLblPos val="nextTo"/>
        <c:crossAx val="344923848"/>
        <c:crosses val="autoZero"/>
        <c:auto val="1"/>
        <c:lblAlgn val="ctr"/>
        <c:lblOffset val="100"/>
        <c:noMultiLvlLbl val="0"/>
      </c:catAx>
      <c:valAx>
        <c:axId val="3449238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3449234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solidFill>
                <a:latin typeface="+mn-lt"/>
                <a:ea typeface="+mn-ea"/>
                <a:cs typeface="+mn-cs"/>
              </a:defRPr>
            </a:pPr>
            <a:r>
              <a:rPr lang="en-US" sz="1400" b="1" i="0">
                <a:effectLst/>
              </a:rPr>
              <a:t>Bureaucratic </a:t>
            </a:r>
            <a:endParaRPr lang="id-ID" sz="1400" b="1" i="0">
              <a:effectLst/>
            </a:endParaRPr>
          </a:p>
          <a:p>
            <a:pPr>
              <a:defRPr sz="1400" b="1" i="0" u="none" strike="noStrike" kern="1200" baseline="0">
                <a:solidFill>
                  <a:schemeClr val="dk1"/>
                </a:solidFill>
                <a:latin typeface="+mn-lt"/>
                <a:ea typeface="+mn-ea"/>
                <a:cs typeface="+mn-cs"/>
              </a:defRPr>
            </a:pPr>
            <a:r>
              <a:rPr lang="en-US" sz="1400" b="1" i="0">
                <a:effectLst/>
              </a:rPr>
              <a:t>Structure</a:t>
            </a:r>
            <a:endParaRPr lang="id-ID" sz="1400" i="0">
              <a:effectLst/>
            </a:endParaRPr>
          </a:p>
        </c:rich>
      </c:tx>
      <c:layout>
        <c:manualLayout>
          <c:xMode val="edge"/>
          <c:yMode val="edge"/>
          <c:x val="7.8115156860274664E-3"/>
          <c:y val="0.23497267759562843"/>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391128364214647"/>
          <c:y val="5.2076502732240446E-2"/>
          <c:w val="0.77877239957579325"/>
          <c:h val="0.53861666881803705"/>
        </c:manualLayout>
      </c:layout>
      <c:bar3DChart>
        <c:barDir val="bar"/>
        <c:grouping val="clustered"/>
        <c:varyColors val="0"/>
        <c:ser>
          <c:idx val="0"/>
          <c:order val="0"/>
          <c:tx>
            <c:strRef>
              <c:f>Sheet1!$B$1</c:f>
              <c:strCache>
                <c:ptCount val="1"/>
                <c:pt idx="0">
                  <c:v>Fragmentation</c:v>
                </c:pt>
              </c:strCache>
            </c:strRef>
          </c:tx>
          <c:spPr>
            <a:solidFill>
              <a:srgbClr val="00B0F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Sheet1!$B$2</c:f>
              <c:numCache>
                <c:formatCode>0%</c:formatCode>
                <c:ptCount val="1"/>
                <c:pt idx="0">
                  <c:v>0.35</c:v>
                </c:pt>
              </c:numCache>
            </c:numRef>
          </c:val>
          <c:extLst>
            <c:ext xmlns:c16="http://schemas.microsoft.com/office/drawing/2014/chart" uri="{C3380CC4-5D6E-409C-BE32-E72D297353CC}">
              <c16:uniqueId val="{00000000-E70C-42B2-B02C-CE7F199F0A9B}"/>
            </c:ext>
          </c:extLst>
        </c:ser>
        <c:ser>
          <c:idx val="1"/>
          <c:order val="1"/>
          <c:tx>
            <c:strRef>
              <c:f>Sheet1!$C$1</c:f>
              <c:strCache>
                <c:ptCount val="1"/>
                <c:pt idx="0">
                  <c:v>SOP</c:v>
                </c:pt>
              </c:strCache>
            </c:strRef>
          </c:tx>
          <c:spPr>
            <a:solidFill>
              <a:srgbClr val="0070C0"/>
            </a:solidFill>
            <a:ln>
              <a:noFill/>
            </a:ln>
            <a:effectLst>
              <a:outerShdw blurRad="57150" dist="19050" dir="5400000" algn="ctr" rotWithShape="0">
                <a:srgbClr val="000000">
                  <a:alpha val="63000"/>
                </a:srgbClr>
              </a:outerShdw>
            </a:effectLst>
            <a:sp3d/>
          </c:spPr>
          <c:invertIfNegative val="0"/>
          <c:cat>
            <c:strRef>
              <c:f>Sheet1!$A$2</c:f>
              <c:strCache>
                <c:ptCount val="1"/>
                <c:pt idx="0">
                  <c:v>Percentage</c:v>
                </c:pt>
              </c:strCache>
            </c:strRef>
          </c:cat>
          <c:val>
            <c:numRef>
              <c:f>Sheet1!$C$2</c:f>
              <c:numCache>
                <c:formatCode>0%</c:formatCode>
                <c:ptCount val="1"/>
                <c:pt idx="0">
                  <c:v>0.65</c:v>
                </c:pt>
              </c:numCache>
            </c:numRef>
          </c:val>
          <c:extLst>
            <c:ext xmlns:c16="http://schemas.microsoft.com/office/drawing/2014/chart" uri="{C3380CC4-5D6E-409C-BE32-E72D297353CC}">
              <c16:uniqueId val="{00000001-E70C-42B2-B02C-CE7F199F0A9B}"/>
            </c:ext>
          </c:extLst>
        </c:ser>
        <c:dLbls>
          <c:showLegendKey val="0"/>
          <c:showVal val="0"/>
          <c:showCatName val="0"/>
          <c:showSerName val="0"/>
          <c:showPercent val="0"/>
          <c:showBubbleSize val="0"/>
        </c:dLbls>
        <c:gapWidth val="150"/>
        <c:shape val="box"/>
        <c:axId val="344925024"/>
        <c:axId val="762199752"/>
        <c:axId val="0"/>
      </c:bar3DChart>
      <c:catAx>
        <c:axId val="344925024"/>
        <c:scaling>
          <c:orientation val="minMax"/>
        </c:scaling>
        <c:delete val="1"/>
        <c:axPos val="l"/>
        <c:numFmt formatCode="General" sourceLinked="1"/>
        <c:majorTickMark val="none"/>
        <c:minorTickMark val="none"/>
        <c:tickLblPos val="nextTo"/>
        <c:crossAx val="762199752"/>
        <c:crosses val="autoZero"/>
        <c:auto val="1"/>
        <c:lblAlgn val="ctr"/>
        <c:lblOffset val="100"/>
        <c:noMultiLvlLbl val="0"/>
      </c:catAx>
      <c:valAx>
        <c:axId val="7621997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3449250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dk1"/>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48DEFD-26CD-493F-B808-05CFF374BD6B}" type="doc">
      <dgm:prSet loTypeId="urn:microsoft.com/office/officeart/2009/3/layout/RandomtoResultProcess" loCatId="process" qsTypeId="urn:microsoft.com/office/officeart/2005/8/quickstyle/simple2" qsCatId="simple" csTypeId="urn:microsoft.com/office/officeart/2005/8/colors/accent5_1" csCatId="accent5" phldr="1"/>
      <dgm:spPr/>
      <dgm:t>
        <a:bodyPr/>
        <a:lstStyle/>
        <a:p>
          <a:endParaRPr lang="id-ID"/>
        </a:p>
      </dgm:t>
    </dgm:pt>
    <dgm:pt modelId="{13C223B4-3C7A-42E8-AB3B-7EB0A6D493DA}">
      <dgm:prSet phldrT="[Text]"/>
      <dgm:spPr/>
      <dgm:t>
        <a:bodyPr/>
        <a:lstStyle/>
        <a:p>
          <a:pPr algn="ctr"/>
          <a:r>
            <a:rPr lang="id-ID"/>
            <a:t>all regional organizations</a:t>
          </a:r>
        </a:p>
      </dgm:t>
    </dgm:pt>
    <dgm:pt modelId="{CFF8F86C-A369-4216-B5DC-33FDC102E81F}" type="parTrans" cxnId="{8D7A49C5-5369-490A-9644-376C3DDED135}">
      <dgm:prSet/>
      <dgm:spPr/>
      <dgm:t>
        <a:bodyPr/>
        <a:lstStyle/>
        <a:p>
          <a:pPr algn="ctr"/>
          <a:endParaRPr lang="id-ID"/>
        </a:p>
      </dgm:t>
    </dgm:pt>
    <dgm:pt modelId="{2260A4D7-7C88-4AD2-889A-475D1D7A348A}" type="sibTrans" cxnId="{8D7A49C5-5369-490A-9644-376C3DDED135}">
      <dgm:prSet/>
      <dgm:spPr/>
      <dgm:t>
        <a:bodyPr/>
        <a:lstStyle/>
        <a:p>
          <a:pPr algn="ctr"/>
          <a:endParaRPr lang="id-ID"/>
        </a:p>
      </dgm:t>
    </dgm:pt>
    <dgm:pt modelId="{0F50AD1A-95D9-42FF-9D03-2786A9B47EF8}">
      <dgm:prSet phldrT="[Text]"/>
      <dgm:spPr/>
      <dgm:t>
        <a:bodyPr/>
        <a:lstStyle/>
        <a:p>
          <a:pPr algn="ctr"/>
          <a:r>
            <a:rPr lang="en-US"/>
            <a:t>The staffing and human resource development agency </a:t>
          </a:r>
          <a:endParaRPr lang="id-ID"/>
        </a:p>
      </dgm:t>
    </dgm:pt>
    <dgm:pt modelId="{200AB38D-AB48-4E0C-988D-153660608B89}" type="parTrans" cxnId="{C0AFBCA7-4706-48B0-AA9B-5DA3320CAD02}">
      <dgm:prSet/>
      <dgm:spPr/>
      <dgm:t>
        <a:bodyPr/>
        <a:lstStyle/>
        <a:p>
          <a:pPr algn="ctr"/>
          <a:endParaRPr lang="id-ID"/>
        </a:p>
      </dgm:t>
    </dgm:pt>
    <dgm:pt modelId="{1220F7E8-FCA7-41D2-9EE3-BE6323D3643C}" type="sibTrans" cxnId="{C0AFBCA7-4706-48B0-AA9B-5DA3320CAD02}">
      <dgm:prSet/>
      <dgm:spPr/>
      <dgm:t>
        <a:bodyPr/>
        <a:lstStyle/>
        <a:p>
          <a:pPr algn="ctr"/>
          <a:endParaRPr lang="id-ID"/>
        </a:p>
      </dgm:t>
    </dgm:pt>
    <dgm:pt modelId="{FFA9DE53-B45B-4F03-A91D-6E3780CCD276}">
      <dgm:prSet phldrT="[Text]"/>
      <dgm:spPr/>
      <dgm:t>
        <a:bodyPr/>
        <a:lstStyle/>
        <a:p>
          <a:r>
            <a:rPr lang="id-ID"/>
            <a:t>Civil Servants</a:t>
          </a:r>
        </a:p>
      </dgm:t>
    </dgm:pt>
    <dgm:pt modelId="{56A77A54-39A6-4D64-B956-55DADDBDD90E}" type="parTrans" cxnId="{EA106029-B3DE-4DEF-AEB2-6575D2E33FCA}">
      <dgm:prSet/>
      <dgm:spPr/>
      <dgm:t>
        <a:bodyPr/>
        <a:lstStyle/>
        <a:p>
          <a:endParaRPr lang="id-ID"/>
        </a:p>
      </dgm:t>
    </dgm:pt>
    <dgm:pt modelId="{A4C840BB-4F60-465B-AC2D-204FFF69DFC3}" type="sibTrans" cxnId="{EA106029-B3DE-4DEF-AEB2-6575D2E33FCA}">
      <dgm:prSet/>
      <dgm:spPr/>
      <dgm:t>
        <a:bodyPr/>
        <a:lstStyle/>
        <a:p>
          <a:endParaRPr lang="id-ID"/>
        </a:p>
      </dgm:t>
    </dgm:pt>
    <dgm:pt modelId="{157BF98F-F0DE-4F91-AA90-4E8A94780CB4}" type="pres">
      <dgm:prSet presAssocID="{8D48DEFD-26CD-493F-B808-05CFF374BD6B}" presName="Name0" presStyleCnt="0">
        <dgm:presLayoutVars>
          <dgm:dir/>
          <dgm:animOne val="branch"/>
          <dgm:animLvl val="lvl"/>
        </dgm:presLayoutVars>
      </dgm:prSet>
      <dgm:spPr/>
    </dgm:pt>
    <dgm:pt modelId="{D6B3C8B0-1E5A-4ED0-B1AE-0A0D83237FB9}" type="pres">
      <dgm:prSet presAssocID="{13C223B4-3C7A-42E8-AB3B-7EB0A6D493DA}" presName="chaos" presStyleCnt="0"/>
      <dgm:spPr/>
    </dgm:pt>
    <dgm:pt modelId="{853BFF6C-D5BB-4D8B-BD7F-A41E0FA2162D}" type="pres">
      <dgm:prSet presAssocID="{13C223B4-3C7A-42E8-AB3B-7EB0A6D493DA}" presName="parTx1" presStyleLbl="revTx" presStyleIdx="0" presStyleCnt="2"/>
      <dgm:spPr/>
    </dgm:pt>
    <dgm:pt modelId="{9EA5F9E2-F93F-4FF9-AC8F-9D513385AD23}" type="pres">
      <dgm:prSet presAssocID="{13C223B4-3C7A-42E8-AB3B-7EB0A6D493DA}" presName="c1" presStyleLbl="node1" presStyleIdx="0" presStyleCnt="19"/>
      <dgm:spPr/>
    </dgm:pt>
    <dgm:pt modelId="{63C98C21-FC31-48D7-BB2A-7E4DE817E21D}" type="pres">
      <dgm:prSet presAssocID="{13C223B4-3C7A-42E8-AB3B-7EB0A6D493DA}" presName="c2" presStyleLbl="node1" presStyleIdx="1" presStyleCnt="19"/>
      <dgm:spPr/>
    </dgm:pt>
    <dgm:pt modelId="{D86F5576-086C-4352-919E-853A8B065A25}" type="pres">
      <dgm:prSet presAssocID="{13C223B4-3C7A-42E8-AB3B-7EB0A6D493DA}" presName="c3" presStyleLbl="node1" presStyleIdx="2" presStyleCnt="19"/>
      <dgm:spPr/>
    </dgm:pt>
    <dgm:pt modelId="{9B42FAC6-2BA4-4060-BAE1-2E7D9ADBDC93}" type="pres">
      <dgm:prSet presAssocID="{13C223B4-3C7A-42E8-AB3B-7EB0A6D493DA}" presName="c4" presStyleLbl="node1" presStyleIdx="3" presStyleCnt="19"/>
      <dgm:spPr/>
    </dgm:pt>
    <dgm:pt modelId="{91AF15C7-C548-49D2-9578-814F2DEDF79A}" type="pres">
      <dgm:prSet presAssocID="{13C223B4-3C7A-42E8-AB3B-7EB0A6D493DA}" presName="c5" presStyleLbl="node1" presStyleIdx="4" presStyleCnt="19"/>
      <dgm:spPr/>
    </dgm:pt>
    <dgm:pt modelId="{42D5A6EC-9E05-414B-8E3C-C368381C6E96}" type="pres">
      <dgm:prSet presAssocID="{13C223B4-3C7A-42E8-AB3B-7EB0A6D493DA}" presName="c6" presStyleLbl="node1" presStyleIdx="5" presStyleCnt="19"/>
      <dgm:spPr/>
    </dgm:pt>
    <dgm:pt modelId="{0CA5D556-B3B9-4F4B-BA33-C9EE26A63E29}" type="pres">
      <dgm:prSet presAssocID="{13C223B4-3C7A-42E8-AB3B-7EB0A6D493DA}" presName="c7" presStyleLbl="node1" presStyleIdx="6" presStyleCnt="19"/>
      <dgm:spPr/>
    </dgm:pt>
    <dgm:pt modelId="{C1A8105C-8DA5-4309-AFA5-2709BDC5965B}" type="pres">
      <dgm:prSet presAssocID="{13C223B4-3C7A-42E8-AB3B-7EB0A6D493DA}" presName="c8" presStyleLbl="node1" presStyleIdx="7" presStyleCnt="19"/>
      <dgm:spPr/>
    </dgm:pt>
    <dgm:pt modelId="{D75C6E7D-0C04-4AB0-93F0-DFC35750430C}" type="pres">
      <dgm:prSet presAssocID="{13C223B4-3C7A-42E8-AB3B-7EB0A6D493DA}" presName="c9" presStyleLbl="node1" presStyleIdx="8" presStyleCnt="19"/>
      <dgm:spPr/>
    </dgm:pt>
    <dgm:pt modelId="{00E42938-7079-49A5-9913-C6303CD3047B}" type="pres">
      <dgm:prSet presAssocID="{13C223B4-3C7A-42E8-AB3B-7EB0A6D493DA}" presName="c10" presStyleLbl="node1" presStyleIdx="9" presStyleCnt="19"/>
      <dgm:spPr/>
    </dgm:pt>
    <dgm:pt modelId="{565B0F1B-92C9-4E6A-B877-6E2C7F71C02B}" type="pres">
      <dgm:prSet presAssocID="{13C223B4-3C7A-42E8-AB3B-7EB0A6D493DA}" presName="c11" presStyleLbl="node1" presStyleIdx="10" presStyleCnt="19"/>
      <dgm:spPr/>
    </dgm:pt>
    <dgm:pt modelId="{BC856D5F-5B5C-4D90-85B2-8F779BE34820}" type="pres">
      <dgm:prSet presAssocID="{13C223B4-3C7A-42E8-AB3B-7EB0A6D493DA}" presName="c12" presStyleLbl="node1" presStyleIdx="11" presStyleCnt="19"/>
      <dgm:spPr/>
    </dgm:pt>
    <dgm:pt modelId="{783D72C8-F380-4EBA-8614-B15FD6EBDB59}" type="pres">
      <dgm:prSet presAssocID="{13C223B4-3C7A-42E8-AB3B-7EB0A6D493DA}" presName="c13" presStyleLbl="node1" presStyleIdx="12" presStyleCnt="19"/>
      <dgm:spPr/>
    </dgm:pt>
    <dgm:pt modelId="{D7936CED-642D-4412-AEA4-1DC37432CB54}" type="pres">
      <dgm:prSet presAssocID="{13C223B4-3C7A-42E8-AB3B-7EB0A6D493DA}" presName="c14" presStyleLbl="node1" presStyleIdx="13" presStyleCnt="19"/>
      <dgm:spPr/>
    </dgm:pt>
    <dgm:pt modelId="{384F3933-CCF0-437F-B333-9E0D4C2ABB50}" type="pres">
      <dgm:prSet presAssocID="{13C223B4-3C7A-42E8-AB3B-7EB0A6D493DA}" presName="c15" presStyleLbl="node1" presStyleIdx="14" presStyleCnt="19"/>
      <dgm:spPr/>
    </dgm:pt>
    <dgm:pt modelId="{94E667C4-7E3B-408E-B368-223D1F17CD88}" type="pres">
      <dgm:prSet presAssocID="{13C223B4-3C7A-42E8-AB3B-7EB0A6D493DA}" presName="c16" presStyleLbl="node1" presStyleIdx="15" presStyleCnt="19"/>
      <dgm:spPr/>
    </dgm:pt>
    <dgm:pt modelId="{4BEE4977-BC77-4DD7-B3D9-A662F556A014}" type="pres">
      <dgm:prSet presAssocID="{13C223B4-3C7A-42E8-AB3B-7EB0A6D493DA}" presName="c17" presStyleLbl="node1" presStyleIdx="16" presStyleCnt="19"/>
      <dgm:spPr/>
    </dgm:pt>
    <dgm:pt modelId="{ED3786AD-B36B-4AEB-9185-EB7C9FA3AE71}" type="pres">
      <dgm:prSet presAssocID="{13C223B4-3C7A-42E8-AB3B-7EB0A6D493DA}" presName="c18" presStyleLbl="node1" presStyleIdx="17" presStyleCnt="19"/>
      <dgm:spPr/>
    </dgm:pt>
    <dgm:pt modelId="{FE8F803E-EE8A-4DB3-A443-0BD90765F954}" type="pres">
      <dgm:prSet presAssocID="{2260A4D7-7C88-4AD2-889A-475D1D7A348A}" presName="chevronComposite1" presStyleCnt="0"/>
      <dgm:spPr/>
    </dgm:pt>
    <dgm:pt modelId="{FD9A6499-487F-4308-994A-95BBEA5B57C5}" type="pres">
      <dgm:prSet presAssocID="{2260A4D7-7C88-4AD2-889A-475D1D7A348A}" presName="chevron1" presStyleLbl="sibTrans2D1" presStyleIdx="0" presStyleCnt="2"/>
      <dgm:spPr/>
    </dgm:pt>
    <dgm:pt modelId="{53A201C4-B633-4BC0-ADFA-BBDDBF28F77E}" type="pres">
      <dgm:prSet presAssocID="{2260A4D7-7C88-4AD2-889A-475D1D7A348A}" presName="spChevron1" presStyleCnt="0"/>
      <dgm:spPr/>
    </dgm:pt>
    <dgm:pt modelId="{CDAFCDEA-4DCE-4AF2-A82D-DC6A73977D6E}" type="pres">
      <dgm:prSet presAssocID="{0F50AD1A-95D9-42FF-9D03-2786A9B47EF8}" presName="middle" presStyleCnt="0"/>
      <dgm:spPr/>
    </dgm:pt>
    <dgm:pt modelId="{1ACAF4FE-D1A2-490B-B875-59D16ED3EA4C}" type="pres">
      <dgm:prSet presAssocID="{0F50AD1A-95D9-42FF-9D03-2786A9B47EF8}" presName="parTxMid" presStyleLbl="revTx" presStyleIdx="1" presStyleCnt="2"/>
      <dgm:spPr/>
    </dgm:pt>
    <dgm:pt modelId="{4A650072-C6DA-455F-A485-2C0F5E13A6FE}" type="pres">
      <dgm:prSet presAssocID="{0F50AD1A-95D9-42FF-9D03-2786A9B47EF8}" presName="spMid" presStyleCnt="0"/>
      <dgm:spPr/>
    </dgm:pt>
    <dgm:pt modelId="{C7B871EC-03DD-4014-A354-8EA2DAE74DFA}" type="pres">
      <dgm:prSet presAssocID="{1220F7E8-FCA7-41D2-9EE3-BE6323D3643C}" presName="chevronComposite1" presStyleCnt="0"/>
      <dgm:spPr/>
    </dgm:pt>
    <dgm:pt modelId="{36C31EF3-8CA7-4825-B9DC-D7FAA975DABD}" type="pres">
      <dgm:prSet presAssocID="{1220F7E8-FCA7-41D2-9EE3-BE6323D3643C}" presName="chevron1" presStyleLbl="sibTrans2D1" presStyleIdx="1" presStyleCnt="2"/>
      <dgm:spPr/>
    </dgm:pt>
    <dgm:pt modelId="{9829541C-3218-4010-954E-4C7A0AA6CABF}" type="pres">
      <dgm:prSet presAssocID="{1220F7E8-FCA7-41D2-9EE3-BE6323D3643C}" presName="spChevron1" presStyleCnt="0"/>
      <dgm:spPr/>
    </dgm:pt>
    <dgm:pt modelId="{C09DFEDB-9648-4300-8C41-5EC050F90B5C}" type="pres">
      <dgm:prSet presAssocID="{FFA9DE53-B45B-4F03-A91D-6E3780CCD276}" presName="last" presStyleCnt="0"/>
      <dgm:spPr/>
    </dgm:pt>
    <dgm:pt modelId="{FD58FE69-CE0A-41DA-B380-EC5207B9690B}" type="pres">
      <dgm:prSet presAssocID="{FFA9DE53-B45B-4F03-A91D-6E3780CCD276}" presName="circleTx" presStyleLbl="node1" presStyleIdx="18" presStyleCnt="19"/>
      <dgm:spPr/>
    </dgm:pt>
    <dgm:pt modelId="{74D1B5E3-1DDC-4033-8ED5-5AF8F1D67A95}" type="pres">
      <dgm:prSet presAssocID="{FFA9DE53-B45B-4F03-A91D-6E3780CCD276}" presName="spN" presStyleCnt="0"/>
      <dgm:spPr/>
    </dgm:pt>
  </dgm:ptLst>
  <dgm:cxnLst>
    <dgm:cxn modelId="{D196661D-C17B-4C28-B4AA-B0943E4DA537}" type="presOf" srcId="{FFA9DE53-B45B-4F03-A91D-6E3780CCD276}" destId="{FD58FE69-CE0A-41DA-B380-EC5207B9690B}" srcOrd="0" destOrd="0" presId="urn:microsoft.com/office/officeart/2009/3/layout/RandomtoResultProcess"/>
    <dgm:cxn modelId="{EA106029-B3DE-4DEF-AEB2-6575D2E33FCA}" srcId="{8D48DEFD-26CD-493F-B808-05CFF374BD6B}" destId="{FFA9DE53-B45B-4F03-A91D-6E3780CCD276}" srcOrd="2" destOrd="0" parTransId="{56A77A54-39A6-4D64-B956-55DADDBDD90E}" sibTransId="{A4C840BB-4F60-465B-AC2D-204FFF69DFC3}"/>
    <dgm:cxn modelId="{7CF43538-39A9-4EC9-B909-24C159CC6DAF}" type="presOf" srcId="{0F50AD1A-95D9-42FF-9D03-2786A9B47EF8}" destId="{1ACAF4FE-D1A2-490B-B875-59D16ED3EA4C}" srcOrd="0" destOrd="0" presId="urn:microsoft.com/office/officeart/2009/3/layout/RandomtoResultProcess"/>
    <dgm:cxn modelId="{3D7E9C58-D4A2-4B70-9E5A-0195C4107E7C}" type="presOf" srcId="{13C223B4-3C7A-42E8-AB3B-7EB0A6D493DA}" destId="{853BFF6C-D5BB-4D8B-BD7F-A41E0FA2162D}" srcOrd="0" destOrd="0" presId="urn:microsoft.com/office/officeart/2009/3/layout/RandomtoResultProcess"/>
    <dgm:cxn modelId="{C0AFBCA7-4706-48B0-AA9B-5DA3320CAD02}" srcId="{8D48DEFD-26CD-493F-B808-05CFF374BD6B}" destId="{0F50AD1A-95D9-42FF-9D03-2786A9B47EF8}" srcOrd="1" destOrd="0" parTransId="{200AB38D-AB48-4E0C-988D-153660608B89}" sibTransId="{1220F7E8-FCA7-41D2-9EE3-BE6323D3643C}"/>
    <dgm:cxn modelId="{8D7A49C5-5369-490A-9644-376C3DDED135}" srcId="{8D48DEFD-26CD-493F-B808-05CFF374BD6B}" destId="{13C223B4-3C7A-42E8-AB3B-7EB0A6D493DA}" srcOrd="0" destOrd="0" parTransId="{CFF8F86C-A369-4216-B5DC-33FDC102E81F}" sibTransId="{2260A4D7-7C88-4AD2-889A-475D1D7A348A}"/>
    <dgm:cxn modelId="{9D2D91E7-2E47-43BB-8BA4-B5E650C0B8F8}" type="presOf" srcId="{8D48DEFD-26CD-493F-B808-05CFF374BD6B}" destId="{157BF98F-F0DE-4F91-AA90-4E8A94780CB4}" srcOrd="0" destOrd="0" presId="urn:microsoft.com/office/officeart/2009/3/layout/RandomtoResultProcess"/>
    <dgm:cxn modelId="{EA11F5B7-9D11-430E-8C4B-7CF034DC2812}" type="presParOf" srcId="{157BF98F-F0DE-4F91-AA90-4E8A94780CB4}" destId="{D6B3C8B0-1E5A-4ED0-B1AE-0A0D83237FB9}" srcOrd="0" destOrd="0" presId="urn:microsoft.com/office/officeart/2009/3/layout/RandomtoResultProcess"/>
    <dgm:cxn modelId="{DAC3871F-DF74-4DD7-8004-5730CCC095AA}" type="presParOf" srcId="{D6B3C8B0-1E5A-4ED0-B1AE-0A0D83237FB9}" destId="{853BFF6C-D5BB-4D8B-BD7F-A41E0FA2162D}" srcOrd="0" destOrd="0" presId="urn:microsoft.com/office/officeart/2009/3/layout/RandomtoResultProcess"/>
    <dgm:cxn modelId="{ADA5DC22-DCB3-4279-93B5-34CF69CA86DF}" type="presParOf" srcId="{D6B3C8B0-1E5A-4ED0-B1AE-0A0D83237FB9}" destId="{9EA5F9E2-F93F-4FF9-AC8F-9D513385AD23}" srcOrd="1" destOrd="0" presId="urn:microsoft.com/office/officeart/2009/3/layout/RandomtoResultProcess"/>
    <dgm:cxn modelId="{09EA1EE8-1CB7-4C3A-B76B-64FDD488F5EA}" type="presParOf" srcId="{D6B3C8B0-1E5A-4ED0-B1AE-0A0D83237FB9}" destId="{63C98C21-FC31-48D7-BB2A-7E4DE817E21D}" srcOrd="2" destOrd="0" presId="urn:microsoft.com/office/officeart/2009/3/layout/RandomtoResultProcess"/>
    <dgm:cxn modelId="{6C835C58-663F-47D1-B358-DBA43E2E61B7}" type="presParOf" srcId="{D6B3C8B0-1E5A-4ED0-B1AE-0A0D83237FB9}" destId="{D86F5576-086C-4352-919E-853A8B065A25}" srcOrd="3" destOrd="0" presId="urn:microsoft.com/office/officeart/2009/3/layout/RandomtoResultProcess"/>
    <dgm:cxn modelId="{B07B0BCB-8282-4523-8D99-CC7D8C399B27}" type="presParOf" srcId="{D6B3C8B0-1E5A-4ED0-B1AE-0A0D83237FB9}" destId="{9B42FAC6-2BA4-4060-BAE1-2E7D9ADBDC93}" srcOrd="4" destOrd="0" presId="urn:microsoft.com/office/officeart/2009/3/layout/RandomtoResultProcess"/>
    <dgm:cxn modelId="{3C7893A5-12B1-4EB3-BA54-FBE36E3C5476}" type="presParOf" srcId="{D6B3C8B0-1E5A-4ED0-B1AE-0A0D83237FB9}" destId="{91AF15C7-C548-49D2-9578-814F2DEDF79A}" srcOrd="5" destOrd="0" presId="urn:microsoft.com/office/officeart/2009/3/layout/RandomtoResultProcess"/>
    <dgm:cxn modelId="{E7434D7E-3485-427E-A070-F8285350C3FA}" type="presParOf" srcId="{D6B3C8B0-1E5A-4ED0-B1AE-0A0D83237FB9}" destId="{42D5A6EC-9E05-414B-8E3C-C368381C6E96}" srcOrd="6" destOrd="0" presId="urn:microsoft.com/office/officeart/2009/3/layout/RandomtoResultProcess"/>
    <dgm:cxn modelId="{2CC09552-D362-4584-A1BA-32ADB2D283DC}" type="presParOf" srcId="{D6B3C8B0-1E5A-4ED0-B1AE-0A0D83237FB9}" destId="{0CA5D556-B3B9-4F4B-BA33-C9EE26A63E29}" srcOrd="7" destOrd="0" presId="urn:microsoft.com/office/officeart/2009/3/layout/RandomtoResultProcess"/>
    <dgm:cxn modelId="{CB61CB37-ABA8-408F-B562-1323637959D5}" type="presParOf" srcId="{D6B3C8B0-1E5A-4ED0-B1AE-0A0D83237FB9}" destId="{C1A8105C-8DA5-4309-AFA5-2709BDC5965B}" srcOrd="8" destOrd="0" presId="urn:microsoft.com/office/officeart/2009/3/layout/RandomtoResultProcess"/>
    <dgm:cxn modelId="{CB9F787A-C44D-44EE-A57A-41D3F4BFBAB7}" type="presParOf" srcId="{D6B3C8B0-1E5A-4ED0-B1AE-0A0D83237FB9}" destId="{D75C6E7D-0C04-4AB0-93F0-DFC35750430C}" srcOrd="9" destOrd="0" presId="urn:microsoft.com/office/officeart/2009/3/layout/RandomtoResultProcess"/>
    <dgm:cxn modelId="{B4FD433C-EB8B-444D-95A0-146D76DB3DBB}" type="presParOf" srcId="{D6B3C8B0-1E5A-4ED0-B1AE-0A0D83237FB9}" destId="{00E42938-7079-49A5-9913-C6303CD3047B}" srcOrd="10" destOrd="0" presId="urn:microsoft.com/office/officeart/2009/3/layout/RandomtoResultProcess"/>
    <dgm:cxn modelId="{6CF4B6B3-C810-464C-88DC-150D389F248B}" type="presParOf" srcId="{D6B3C8B0-1E5A-4ED0-B1AE-0A0D83237FB9}" destId="{565B0F1B-92C9-4E6A-B877-6E2C7F71C02B}" srcOrd="11" destOrd="0" presId="urn:microsoft.com/office/officeart/2009/3/layout/RandomtoResultProcess"/>
    <dgm:cxn modelId="{BE259A53-64A1-41F9-A8B4-1BC1ED926E10}" type="presParOf" srcId="{D6B3C8B0-1E5A-4ED0-B1AE-0A0D83237FB9}" destId="{BC856D5F-5B5C-4D90-85B2-8F779BE34820}" srcOrd="12" destOrd="0" presId="urn:microsoft.com/office/officeart/2009/3/layout/RandomtoResultProcess"/>
    <dgm:cxn modelId="{71FA78A0-9128-484B-B731-0C7CAA54B7FC}" type="presParOf" srcId="{D6B3C8B0-1E5A-4ED0-B1AE-0A0D83237FB9}" destId="{783D72C8-F380-4EBA-8614-B15FD6EBDB59}" srcOrd="13" destOrd="0" presId="urn:microsoft.com/office/officeart/2009/3/layout/RandomtoResultProcess"/>
    <dgm:cxn modelId="{F5F3046D-07EC-4BA5-9BBD-5E70784F44F4}" type="presParOf" srcId="{D6B3C8B0-1E5A-4ED0-B1AE-0A0D83237FB9}" destId="{D7936CED-642D-4412-AEA4-1DC37432CB54}" srcOrd="14" destOrd="0" presId="urn:microsoft.com/office/officeart/2009/3/layout/RandomtoResultProcess"/>
    <dgm:cxn modelId="{63D90CBD-2459-442E-903B-99CC3B0D6F2D}" type="presParOf" srcId="{D6B3C8B0-1E5A-4ED0-B1AE-0A0D83237FB9}" destId="{384F3933-CCF0-437F-B333-9E0D4C2ABB50}" srcOrd="15" destOrd="0" presId="urn:microsoft.com/office/officeart/2009/3/layout/RandomtoResultProcess"/>
    <dgm:cxn modelId="{B13D45AE-3C04-4212-A07C-0B6920BBA720}" type="presParOf" srcId="{D6B3C8B0-1E5A-4ED0-B1AE-0A0D83237FB9}" destId="{94E667C4-7E3B-408E-B368-223D1F17CD88}" srcOrd="16" destOrd="0" presId="urn:microsoft.com/office/officeart/2009/3/layout/RandomtoResultProcess"/>
    <dgm:cxn modelId="{4170551B-6F58-47F4-8AA9-9A4C11A735B3}" type="presParOf" srcId="{D6B3C8B0-1E5A-4ED0-B1AE-0A0D83237FB9}" destId="{4BEE4977-BC77-4DD7-B3D9-A662F556A014}" srcOrd="17" destOrd="0" presId="urn:microsoft.com/office/officeart/2009/3/layout/RandomtoResultProcess"/>
    <dgm:cxn modelId="{8569C582-E3CA-420F-B8E2-2DE30EC2FF43}" type="presParOf" srcId="{D6B3C8B0-1E5A-4ED0-B1AE-0A0D83237FB9}" destId="{ED3786AD-B36B-4AEB-9185-EB7C9FA3AE71}" srcOrd="18" destOrd="0" presId="urn:microsoft.com/office/officeart/2009/3/layout/RandomtoResultProcess"/>
    <dgm:cxn modelId="{6AFCFA3C-C3CE-45CE-8FA5-A5CC9C5581BD}" type="presParOf" srcId="{157BF98F-F0DE-4F91-AA90-4E8A94780CB4}" destId="{FE8F803E-EE8A-4DB3-A443-0BD90765F954}" srcOrd="1" destOrd="0" presId="urn:microsoft.com/office/officeart/2009/3/layout/RandomtoResultProcess"/>
    <dgm:cxn modelId="{DBBD2291-40FC-4C25-AF45-F247CD65B1CD}" type="presParOf" srcId="{FE8F803E-EE8A-4DB3-A443-0BD90765F954}" destId="{FD9A6499-487F-4308-994A-95BBEA5B57C5}" srcOrd="0" destOrd="0" presId="urn:microsoft.com/office/officeart/2009/3/layout/RandomtoResultProcess"/>
    <dgm:cxn modelId="{3C2420BB-4C5A-4B71-946F-5750D0817573}" type="presParOf" srcId="{FE8F803E-EE8A-4DB3-A443-0BD90765F954}" destId="{53A201C4-B633-4BC0-ADFA-BBDDBF28F77E}" srcOrd="1" destOrd="0" presId="urn:microsoft.com/office/officeart/2009/3/layout/RandomtoResultProcess"/>
    <dgm:cxn modelId="{63F3B32E-9F58-458B-BAB4-D45F3CC1423B}" type="presParOf" srcId="{157BF98F-F0DE-4F91-AA90-4E8A94780CB4}" destId="{CDAFCDEA-4DCE-4AF2-A82D-DC6A73977D6E}" srcOrd="2" destOrd="0" presId="urn:microsoft.com/office/officeart/2009/3/layout/RandomtoResultProcess"/>
    <dgm:cxn modelId="{4E9EAE64-19C0-405A-A597-815234859F6F}" type="presParOf" srcId="{CDAFCDEA-4DCE-4AF2-A82D-DC6A73977D6E}" destId="{1ACAF4FE-D1A2-490B-B875-59D16ED3EA4C}" srcOrd="0" destOrd="0" presId="urn:microsoft.com/office/officeart/2009/3/layout/RandomtoResultProcess"/>
    <dgm:cxn modelId="{854D5DAE-CC9D-4ED0-A9EA-5EA1A8AB5B23}" type="presParOf" srcId="{CDAFCDEA-4DCE-4AF2-A82D-DC6A73977D6E}" destId="{4A650072-C6DA-455F-A485-2C0F5E13A6FE}" srcOrd="1" destOrd="0" presId="urn:microsoft.com/office/officeart/2009/3/layout/RandomtoResultProcess"/>
    <dgm:cxn modelId="{8A616799-A28A-4DC1-9B71-AF230EA5A59D}" type="presParOf" srcId="{157BF98F-F0DE-4F91-AA90-4E8A94780CB4}" destId="{C7B871EC-03DD-4014-A354-8EA2DAE74DFA}" srcOrd="3" destOrd="0" presId="urn:microsoft.com/office/officeart/2009/3/layout/RandomtoResultProcess"/>
    <dgm:cxn modelId="{06D3AF7F-B23A-4464-94C4-231BA33D589D}" type="presParOf" srcId="{C7B871EC-03DD-4014-A354-8EA2DAE74DFA}" destId="{36C31EF3-8CA7-4825-B9DC-D7FAA975DABD}" srcOrd="0" destOrd="0" presId="urn:microsoft.com/office/officeart/2009/3/layout/RandomtoResultProcess"/>
    <dgm:cxn modelId="{DE0F434E-A4EA-462A-8507-C19DC38B1D85}" type="presParOf" srcId="{C7B871EC-03DD-4014-A354-8EA2DAE74DFA}" destId="{9829541C-3218-4010-954E-4C7A0AA6CABF}" srcOrd="1" destOrd="0" presId="urn:microsoft.com/office/officeart/2009/3/layout/RandomtoResultProcess"/>
    <dgm:cxn modelId="{DF79DB67-9272-4F45-B800-9D36F071B85E}" type="presParOf" srcId="{157BF98F-F0DE-4F91-AA90-4E8A94780CB4}" destId="{C09DFEDB-9648-4300-8C41-5EC050F90B5C}" srcOrd="4" destOrd="0" presId="urn:microsoft.com/office/officeart/2009/3/layout/RandomtoResultProcess"/>
    <dgm:cxn modelId="{5C27505E-0BDA-46BD-88F4-ED08932D8D55}" type="presParOf" srcId="{C09DFEDB-9648-4300-8C41-5EC050F90B5C}" destId="{FD58FE69-CE0A-41DA-B380-EC5207B9690B}" srcOrd="0" destOrd="0" presId="urn:microsoft.com/office/officeart/2009/3/layout/RandomtoResultProcess"/>
    <dgm:cxn modelId="{900BF289-7631-4E91-9AE1-26D1E9CEF5CB}" type="presParOf" srcId="{C09DFEDB-9648-4300-8C41-5EC050F90B5C}" destId="{74D1B5E3-1DDC-4033-8ED5-5AF8F1D67A95}" srcOrd="1" destOrd="0" presId="urn:microsoft.com/office/officeart/2009/3/layout/RandomtoResultProcess"/>
  </dgm:cxnLst>
  <dgm:bg>
    <a:solidFill>
      <a:schemeClr val="bg1">
        <a:lumMod val="95000"/>
      </a:schemeClr>
    </a:solidFill>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5CE4597-9154-4B8E-97DE-54F6737E40B0}" type="doc">
      <dgm:prSet loTypeId="urn:microsoft.com/office/officeart/2009/layout/CircleArrowProcess" loCatId="process" qsTypeId="urn:microsoft.com/office/officeart/2005/8/quickstyle/simple2" qsCatId="simple" csTypeId="urn:microsoft.com/office/officeart/2005/8/colors/colorful1" csCatId="colorful" phldr="1"/>
      <dgm:spPr/>
      <dgm:t>
        <a:bodyPr/>
        <a:lstStyle/>
        <a:p>
          <a:endParaRPr lang="id-ID"/>
        </a:p>
      </dgm:t>
    </dgm:pt>
    <dgm:pt modelId="{46C6D4BB-41AB-4F9C-AB12-26BFC5BEF878}">
      <dgm:prSet phldrT="[Text]" custT="1"/>
      <dgm:spPr/>
      <dgm:t>
        <a:bodyPr/>
        <a:lstStyle/>
        <a:p>
          <a:pPr algn="ctr"/>
          <a:r>
            <a:rPr lang="id-ID" sz="800"/>
            <a:t>Data (Social Services)</a:t>
          </a:r>
        </a:p>
      </dgm:t>
    </dgm:pt>
    <dgm:pt modelId="{5714AB5B-D33D-4D5C-B8DD-FF4585ACF32A}" type="parTrans" cxnId="{598AEEB8-8CBE-46AA-8E51-A2F009756A8D}">
      <dgm:prSet/>
      <dgm:spPr/>
      <dgm:t>
        <a:bodyPr/>
        <a:lstStyle/>
        <a:p>
          <a:pPr algn="just"/>
          <a:endParaRPr lang="id-ID"/>
        </a:p>
      </dgm:t>
    </dgm:pt>
    <dgm:pt modelId="{DE2AF00A-9BB3-46C3-BDE6-BC64A579C22A}" type="sibTrans" cxnId="{598AEEB8-8CBE-46AA-8E51-A2F009756A8D}">
      <dgm:prSet/>
      <dgm:spPr/>
      <dgm:t>
        <a:bodyPr/>
        <a:lstStyle/>
        <a:p>
          <a:pPr algn="just"/>
          <a:endParaRPr lang="id-ID"/>
        </a:p>
      </dgm:t>
    </dgm:pt>
    <dgm:pt modelId="{3987B8C7-5B5E-4F77-B1B9-C5147198DCD3}">
      <dgm:prSet phldrT="[Text]" custT="1"/>
      <dgm:spPr/>
      <dgm:t>
        <a:bodyPr/>
        <a:lstStyle/>
        <a:p>
          <a:pPr algn="ctr"/>
          <a:r>
            <a:rPr lang="id-ID" sz="800"/>
            <a:t>Training (Industry and Labor Service)</a:t>
          </a:r>
        </a:p>
      </dgm:t>
    </dgm:pt>
    <dgm:pt modelId="{55A24F46-F52A-479F-9F01-B9B7260F272F}" type="parTrans" cxnId="{E4F051AB-A9B3-4E8F-BB3E-5AD37AA68D2D}">
      <dgm:prSet/>
      <dgm:spPr/>
      <dgm:t>
        <a:bodyPr/>
        <a:lstStyle/>
        <a:p>
          <a:pPr algn="just"/>
          <a:endParaRPr lang="id-ID"/>
        </a:p>
      </dgm:t>
    </dgm:pt>
    <dgm:pt modelId="{214C6690-8F00-49FE-AEDC-2E037DC07B77}" type="sibTrans" cxnId="{E4F051AB-A9B3-4E8F-BB3E-5AD37AA68D2D}">
      <dgm:prSet/>
      <dgm:spPr/>
      <dgm:t>
        <a:bodyPr/>
        <a:lstStyle/>
        <a:p>
          <a:pPr algn="just"/>
          <a:endParaRPr lang="id-ID"/>
        </a:p>
      </dgm:t>
    </dgm:pt>
    <dgm:pt modelId="{9A9B4CDA-11C5-40AC-8C45-5265E7B2BD8E}">
      <dgm:prSet phldrT="[Text]" custT="1"/>
      <dgm:spPr/>
      <dgm:t>
        <a:bodyPr/>
        <a:lstStyle/>
        <a:p>
          <a:pPr algn="ctr"/>
          <a:r>
            <a:rPr lang="id-ID" sz="800"/>
            <a:t>Capital Assistance (Social Services)</a:t>
          </a:r>
        </a:p>
      </dgm:t>
    </dgm:pt>
    <dgm:pt modelId="{1C83F954-E0DE-4948-BDCD-A972ECD79ED6}" type="parTrans" cxnId="{034C0CB3-D82C-49E3-9B49-8F86865132A0}">
      <dgm:prSet/>
      <dgm:spPr/>
      <dgm:t>
        <a:bodyPr/>
        <a:lstStyle/>
        <a:p>
          <a:pPr algn="just"/>
          <a:endParaRPr lang="id-ID"/>
        </a:p>
      </dgm:t>
    </dgm:pt>
    <dgm:pt modelId="{5496E94E-EF37-4757-863F-A1F133E597E3}" type="sibTrans" cxnId="{034C0CB3-D82C-49E3-9B49-8F86865132A0}">
      <dgm:prSet/>
      <dgm:spPr/>
      <dgm:t>
        <a:bodyPr/>
        <a:lstStyle/>
        <a:p>
          <a:pPr algn="just"/>
          <a:endParaRPr lang="id-ID"/>
        </a:p>
      </dgm:t>
    </dgm:pt>
    <dgm:pt modelId="{5DBFB65C-F224-4C12-A565-4E1BDE927224}">
      <dgm:prSet phldrT="[Text]" custT="1"/>
      <dgm:spPr/>
      <dgm:t>
        <a:bodyPr/>
        <a:lstStyle/>
        <a:p>
          <a:pPr algn="just"/>
          <a:r>
            <a:rPr lang="id-ID" sz="800"/>
            <a:t>Independent Business</a:t>
          </a:r>
        </a:p>
      </dgm:t>
    </dgm:pt>
    <dgm:pt modelId="{983923AC-E3B0-487B-8C58-1099B63E1945}" type="parTrans" cxnId="{CF7F32D4-87C7-4F54-8007-31E9AAE1B596}">
      <dgm:prSet/>
      <dgm:spPr/>
      <dgm:t>
        <a:bodyPr/>
        <a:lstStyle/>
        <a:p>
          <a:pPr algn="just"/>
          <a:endParaRPr lang="id-ID"/>
        </a:p>
      </dgm:t>
    </dgm:pt>
    <dgm:pt modelId="{9FE2D0DF-796C-4C0C-9E01-B9D4FE037906}" type="sibTrans" cxnId="{CF7F32D4-87C7-4F54-8007-31E9AAE1B596}">
      <dgm:prSet/>
      <dgm:spPr/>
      <dgm:t>
        <a:bodyPr/>
        <a:lstStyle/>
        <a:p>
          <a:pPr algn="just"/>
          <a:endParaRPr lang="id-ID"/>
        </a:p>
      </dgm:t>
    </dgm:pt>
    <dgm:pt modelId="{F60683D5-60E7-4844-92FC-96E4F178E20E}">
      <dgm:prSet phldrT="[Text]" custT="1"/>
      <dgm:spPr/>
      <dgm:t>
        <a:bodyPr/>
        <a:lstStyle/>
        <a:p>
          <a:pPr algn="just"/>
          <a:r>
            <a:rPr lang="id-ID" sz="800"/>
            <a:t>Assistance (Social Services)</a:t>
          </a:r>
        </a:p>
      </dgm:t>
    </dgm:pt>
    <dgm:pt modelId="{7A36E7FF-E82E-4367-8B49-4576C6E07174}" type="parTrans" cxnId="{46B4EB43-D0C4-46F6-9700-8DCCB85F9107}">
      <dgm:prSet/>
      <dgm:spPr/>
      <dgm:t>
        <a:bodyPr/>
        <a:lstStyle/>
        <a:p>
          <a:pPr algn="just"/>
          <a:endParaRPr lang="id-ID"/>
        </a:p>
      </dgm:t>
    </dgm:pt>
    <dgm:pt modelId="{BCE34A7A-1B9C-43C0-A249-04B5259000F4}" type="sibTrans" cxnId="{46B4EB43-D0C4-46F6-9700-8DCCB85F9107}">
      <dgm:prSet/>
      <dgm:spPr/>
      <dgm:t>
        <a:bodyPr/>
        <a:lstStyle/>
        <a:p>
          <a:pPr algn="just"/>
          <a:endParaRPr lang="id-ID"/>
        </a:p>
      </dgm:t>
    </dgm:pt>
    <dgm:pt modelId="{D123EDD1-77E2-4AE6-92D9-DCF62FDD00AE}">
      <dgm:prSet phldrT="[Text]" custT="1"/>
      <dgm:spPr/>
      <dgm:t>
        <a:bodyPr/>
        <a:lstStyle/>
        <a:p>
          <a:pPr algn="ctr"/>
          <a:r>
            <a:rPr lang="id-ID" sz="700"/>
            <a:t>Training Information (Department of Industry and Manpower)</a:t>
          </a:r>
        </a:p>
      </dgm:t>
    </dgm:pt>
    <dgm:pt modelId="{52CBDE8B-32B6-4650-8AF9-FBBBEE2C142B}" type="parTrans" cxnId="{EE82ABDA-FCF4-4750-9F3E-E1DBDB8F45CA}">
      <dgm:prSet/>
      <dgm:spPr/>
      <dgm:t>
        <a:bodyPr/>
        <a:lstStyle/>
        <a:p>
          <a:pPr algn="just"/>
          <a:endParaRPr lang="id-ID"/>
        </a:p>
      </dgm:t>
    </dgm:pt>
    <dgm:pt modelId="{27C1036E-984A-4C34-87DD-298EF11BE4DB}" type="sibTrans" cxnId="{EE82ABDA-FCF4-4750-9F3E-E1DBDB8F45CA}">
      <dgm:prSet/>
      <dgm:spPr/>
      <dgm:t>
        <a:bodyPr/>
        <a:lstStyle/>
        <a:p>
          <a:pPr algn="just"/>
          <a:endParaRPr lang="id-ID"/>
        </a:p>
      </dgm:t>
    </dgm:pt>
    <dgm:pt modelId="{A99A9787-42EA-436A-B2C3-ABF653FD634B}" type="pres">
      <dgm:prSet presAssocID="{35CE4597-9154-4B8E-97DE-54F6737E40B0}" presName="Name0" presStyleCnt="0">
        <dgm:presLayoutVars>
          <dgm:chMax val="7"/>
          <dgm:chPref val="7"/>
          <dgm:dir/>
          <dgm:animLvl val="lvl"/>
        </dgm:presLayoutVars>
      </dgm:prSet>
      <dgm:spPr/>
    </dgm:pt>
    <dgm:pt modelId="{F33C1076-E376-4360-A228-B220A5B31E22}" type="pres">
      <dgm:prSet presAssocID="{D123EDD1-77E2-4AE6-92D9-DCF62FDD00AE}" presName="Accent1" presStyleCnt="0"/>
      <dgm:spPr/>
    </dgm:pt>
    <dgm:pt modelId="{29207F48-3F6A-44D6-9BDD-24A000ADEEB3}" type="pres">
      <dgm:prSet presAssocID="{D123EDD1-77E2-4AE6-92D9-DCF62FDD00AE}" presName="Accent" presStyleLbl="node1" presStyleIdx="0" presStyleCnt="6"/>
      <dgm:spPr/>
    </dgm:pt>
    <dgm:pt modelId="{777EDDA6-7412-4AB9-9BA4-E54E88A6FC98}" type="pres">
      <dgm:prSet presAssocID="{D123EDD1-77E2-4AE6-92D9-DCF62FDD00AE}" presName="Parent1" presStyleLbl="revTx" presStyleIdx="0" presStyleCnt="6" custLinFactNeighborX="7330" custLinFactNeighborY="-17603">
        <dgm:presLayoutVars>
          <dgm:chMax val="1"/>
          <dgm:chPref val="1"/>
          <dgm:bulletEnabled val="1"/>
        </dgm:presLayoutVars>
      </dgm:prSet>
      <dgm:spPr/>
    </dgm:pt>
    <dgm:pt modelId="{20E6AC0D-31B9-4B90-A324-2AF37FD5F3A7}" type="pres">
      <dgm:prSet presAssocID="{46C6D4BB-41AB-4F9C-AB12-26BFC5BEF878}" presName="Accent2" presStyleCnt="0"/>
      <dgm:spPr/>
    </dgm:pt>
    <dgm:pt modelId="{95395140-9CF6-4416-BD88-E4E79218A756}" type="pres">
      <dgm:prSet presAssocID="{46C6D4BB-41AB-4F9C-AB12-26BFC5BEF878}" presName="Accent" presStyleLbl="node1" presStyleIdx="1" presStyleCnt="6"/>
      <dgm:spPr/>
    </dgm:pt>
    <dgm:pt modelId="{8EF99E7D-C355-4A78-A1F2-5B69EEB76523}" type="pres">
      <dgm:prSet presAssocID="{46C6D4BB-41AB-4F9C-AB12-26BFC5BEF878}" presName="Parent2" presStyleLbl="revTx" presStyleIdx="1" presStyleCnt="6">
        <dgm:presLayoutVars>
          <dgm:chMax val="1"/>
          <dgm:chPref val="1"/>
          <dgm:bulletEnabled val="1"/>
        </dgm:presLayoutVars>
      </dgm:prSet>
      <dgm:spPr/>
    </dgm:pt>
    <dgm:pt modelId="{D21DEFA3-89F8-4838-B326-B27532507AB3}" type="pres">
      <dgm:prSet presAssocID="{3987B8C7-5B5E-4F77-B1B9-C5147198DCD3}" presName="Accent3" presStyleCnt="0"/>
      <dgm:spPr/>
    </dgm:pt>
    <dgm:pt modelId="{59766E23-A78D-438D-A298-AAFA0D6C9992}" type="pres">
      <dgm:prSet presAssocID="{3987B8C7-5B5E-4F77-B1B9-C5147198DCD3}" presName="Accent" presStyleLbl="node1" presStyleIdx="2" presStyleCnt="6"/>
      <dgm:spPr/>
    </dgm:pt>
    <dgm:pt modelId="{4E18D63B-BE8E-4D4A-AF17-5304B567C8AE}" type="pres">
      <dgm:prSet presAssocID="{3987B8C7-5B5E-4F77-B1B9-C5147198DCD3}" presName="Parent3" presStyleLbl="revTx" presStyleIdx="2" presStyleCnt="6" custLinFactNeighborX="1466" custLinFactNeighborY="-20537">
        <dgm:presLayoutVars>
          <dgm:chMax val="1"/>
          <dgm:chPref val="1"/>
          <dgm:bulletEnabled val="1"/>
        </dgm:presLayoutVars>
      </dgm:prSet>
      <dgm:spPr/>
    </dgm:pt>
    <dgm:pt modelId="{945E11C9-2078-493E-A594-89BFBBF0DDF6}" type="pres">
      <dgm:prSet presAssocID="{9A9B4CDA-11C5-40AC-8C45-5265E7B2BD8E}" presName="Accent4" presStyleCnt="0"/>
      <dgm:spPr/>
    </dgm:pt>
    <dgm:pt modelId="{EE0054AC-F33F-489C-990E-B5161E2E84FB}" type="pres">
      <dgm:prSet presAssocID="{9A9B4CDA-11C5-40AC-8C45-5265E7B2BD8E}" presName="Accent" presStyleLbl="node1" presStyleIdx="3" presStyleCnt="6"/>
      <dgm:spPr/>
    </dgm:pt>
    <dgm:pt modelId="{6C2ECD66-F99E-49CD-85CF-9C7C3CEBC359}" type="pres">
      <dgm:prSet presAssocID="{9A9B4CDA-11C5-40AC-8C45-5265E7B2BD8E}" presName="Parent4" presStyleLbl="revTx" presStyleIdx="3" presStyleCnt="6" custLinFactNeighborX="-5864" custLinFactNeighborY="-8802">
        <dgm:presLayoutVars>
          <dgm:chMax val="1"/>
          <dgm:chPref val="1"/>
          <dgm:bulletEnabled val="1"/>
        </dgm:presLayoutVars>
      </dgm:prSet>
      <dgm:spPr/>
    </dgm:pt>
    <dgm:pt modelId="{FA08FE85-1513-444B-8DA6-DFEDA1B60FA6}" type="pres">
      <dgm:prSet presAssocID="{5DBFB65C-F224-4C12-A565-4E1BDE927224}" presName="Accent5" presStyleCnt="0"/>
      <dgm:spPr/>
    </dgm:pt>
    <dgm:pt modelId="{B87CF6EE-9A3A-41DE-8B6A-D28B6F3CDD12}" type="pres">
      <dgm:prSet presAssocID="{5DBFB65C-F224-4C12-A565-4E1BDE927224}" presName="Accent" presStyleLbl="node1" presStyleIdx="4" presStyleCnt="6"/>
      <dgm:spPr/>
    </dgm:pt>
    <dgm:pt modelId="{05E37709-F181-4063-B4E7-530AE5CC3184}" type="pres">
      <dgm:prSet presAssocID="{5DBFB65C-F224-4C12-A565-4E1BDE927224}" presName="Parent5" presStyleLbl="revTx" presStyleIdx="4" presStyleCnt="6">
        <dgm:presLayoutVars>
          <dgm:chMax val="1"/>
          <dgm:chPref val="1"/>
          <dgm:bulletEnabled val="1"/>
        </dgm:presLayoutVars>
      </dgm:prSet>
      <dgm:spPr/>
    </dgm:pt>
    <dgm:pt modelId="{5B361A68-E0F3-462E-A0ED-E79800A2EEE1}" type="pres">
      <dgm:prSet presAssocID="{F60683D5-60E7-4844-92FC-96E4F178E20E}" presName="Accent6" presStyleCnt="0"/>
      <dgm:spPr/>
    </dgm:pt>
    <dgm:pt modelId="{0C0D34E9-C7F4-441A-8725-199D38A1A233}" type="pres">
      <dgm:prSet presAssocID="{F60683D5-60E7-4844-92FC-96E4F178E20E}" presName="Accent" presStyleLbl="node1" presStyleIdx="5" presStyleCnt="6"/>
      <dgm:spPr/>
    </dgm:pt>
    <dgm:pt modelId="{E672EDDB-5030-4D68-8E99-5EAE10B253EE}" type="pres">
      <dgm:prSet presAssocID="{F60683D5-60E7-4844-92FC-96E4F178E20E}" presName="Parent6" presStyleLbl="revTx" presStyleIdx="5" presStyleCnt="6">
        <dgm:presLayoutVars>
          <dgm:chMax val="1"/>
          <dgm:chPref val="1"/>
          <dgm:bulletEnabled val="1"/>
        </dgm:presLayoutVars>
      </dgm:prSet>
      <dgm:spPr/>
    </dgm:pt>
  </dgm:ptLst>
  <dgm:cxnLst>
    <dgm:cxn modelId="{82C0A20B-AA99-4B20-A26B-B172F4478970}" type="presOf" srcId="{F60683D5-60E7-4844-92FC-96E4F178E20E}" destId="{E672EDDB-5030-4D68-8E99-5EAE10B253EE}" srcOrd="0" destOrd="0" presId="urn:microsoft.com/office/officeart/2009/layout/CircleArrowProcess"/>
    <dgm:cxn modelId="{A7ECD82C-4DED-46DC-B012-48D02CE7B9DB}" type="presOf" srcId="{D123EDD1-77E2-4AE6-92D9-DCF62FDD00AE}" destId="{777EDDA6-7412-4AB9-9BA4-E54E88A6FC98}" srcOrd="0" destOrd="0" presId="urn:microsoft.com/office/officeart/2009/layout/CircleArrowProcess"/>
    <dgm:cxn modelId="{46B4EB43-D0C4-46F6-9700-8DCCB85F9107}" srcId="{35CE4597-9154-4B8E-97DE-54F6737E40B0}" destId="{F60683D5-60E7-4844-92FC-96E4F178E20E}" srcOrd="5" destOrd="0" parTransId="{7A36E7FF-E82E-4367-8B49-4576C6E07174}" sibTransId="{BCE34A7A-1B9C-43C0-A249-04B5259000F4}"/>
    <dgm:cxn modelId="{B7A75B56-509C-4AE3-B163-F62DD9DB953D}" type="presOf" srcId="{5DBFB65C-F224-4C12-A565-4E1BDE927224}" destId="{05E37709-F181-4063-B4E7-530AE5CC3184}" srcOrd="0" destOrd="0" presId="urn:microsoft.com/office/officeart/2009/layout/CircleArrowProcess"/>
    <dgm:cxn modelId="{C750FA9F-81DC-4A40-BC17-ACEC277A76A7}" type="presOf" srcId="{46C6D4BB-41AB-4F9C-AB12-26BFC5BEF878}" destId="{8EF99E7D-C355-4A78-A1F2-5B69EEB76523}" srcOrd="0" destOrd="0" presId="urn:microsoft.com/office/officeart/2009/layout/CircleArrowProcess"/>
    <dgm:cxn modelId="{E4F051AB-A9B3-4E8F-BB3E-5AD37AA68D2D}" srcId="{35CE4597-9154-4B8E-97DE-54F6737E40B0}" destId="{3987B8C7-5B5E-4F77-B1B9-C5147198DCD3}" srcOrd="2" destOrd="0" parTransId="{55A24F46-F52A-479F-9F01-B9B7260F272F}" sibTransId="{214C6690-8F00-49FE-AEDC-2E037DC07B77}"/>
    <dgm:cxn modelId="{034C0CB3-D82C-49E3-9B49-8F86865132A0}" srcId="{35CE4597-9154-4B8E-97DE-54F6737E40B0}" destId="{9A9B4CDA-11C5-40AC-8C45-5265E7B2BD8E}" srcOrd="3" destOrd="0" parTransId="{1C83F954-E0DE-4948-BDCD-A972ECD79ED6}" sibTransId="{5496E94E-EF37-4757-863F-A1F133E597E3}"/>
    <dgm:cxn modelId="{56076AB8-E253-411E-BCE5-29C2F55C53FA}" type="presOf" srcId="{9A9B4CDA-11C5-40AC-8C45-5265E7B2BD8E}" destId="{6C2ECD66-F99E-49CD-85CF-9C7C3CEBC359}" srcOrd="0" destOrd="0" presId="urn:microsoft.com/office/officeart/2009/layout/CircleArrowProcess"/>
    <dgm:cxn modelId="{598AEEB8-8CBE-46AA-8E51-A2F009756A8D}" srcId="{35CE4597-9154-4B8E-97DE-54F6737E40B0}" destId="{46C6D4BB-41AB-4F9C-AB12-26BFC5BEF878}" srcOrd="1" destOrd="0" parTransId="{5714AB5B-D33D-4D5C-B8DD-FF4585ACF32A}" sibTransId="{DE2AF00A-9BB3-46C3-BDE6-BC64A579C22A}"/>
    <dgm:cxn modelId="{0A4966BD-3475-4D0E-8DDC-83D3C6300080}" type="presOf" srcId="{3987B8C7-5B5E-4F77-B1B9-C5147198DCD3}" destId="{4E18D63B-BE8E-4D4A-AF17-5304B567C8AE}" srcOrd="0" destOrd="0" presId="urn:microsoft.com/office/officeart/2009/layout/CircleArrowProcess"/>
    <dgm:cxn modelId="{CF7F32D4-87C7-4F54-8007-31E9AAE1B596}" srcId="{35CE4597-9154-4B8E-97DE-54F6737E40B0}" destId="{5DBFB65C-F224-4C12-A565-4E1BDE927224}" srcOrd="4" destOrd="0" parTransId="{983923AC-E3B0-487B-8C58-1099B63E1945}" sibTransId="{9FE2D0DF-796C-4C0C-9E01-B9D4FE037906}"/>
    <dgm:cxn modelId="{EE82ABDA-FCF4-4750-9F3E-E1DBDB8F45CA}" srcId="{35CE4597-9154-4B8E-97DE-54F6737E40B0}" destId="{D123EDD1-77E2-4AE6-92D9-DCF62FDD00AE}" srcOrd="0" destOrd="0" parTransId="{52CBDE8B-32B6-4650-8AF9-FBBBEE2C142B}" sibTransId="{27C1036E-984A-4C34-87DD-298EF11BE4DB}"/>
    <dgm:cxn modelId="{FF26B7F0-3411-4002-B42E-25A71896950C}" type="presOf" srcId="{35CE4597-9154-4B8E-97DE-54F6737E40B0}" destId="{A99A9787-42EA-436A-B2C3-ABF653FD634B}" srcOrd="0" destOrd="0" presId="urn:microsoft.com/office/officeart/2009/layout/CircleArrowProcess"/>
    <dgm:cxn modelId="{1396D036-BD54-4495-9DAB-8DBD00B354F3}" type="presParOf" srcId="{A99A9787-42EA-436A-B2C3-ABF653FD634B}" destId="{F33C1076-E376-4360-A228-B220A5B31E22}" srcOrd="0" destOrd="0" presId="urn:microsoft.com/office/officeart/2009/layout/CircleArrowProcess"/>
    <dgm:cxn modelId="{1B9E4DAD-8CA7-4C70-9268-80468F58DCBC}" type="presParOf" srcId="{F33C1076-E376-4360-A228-B220A5B31E22}" destId="{29207F48-3F6A-44D6-9BDD-24A000ADEEB3}" srcOrd="0" destOrd="0" presId="urn:microsoft.com/office/officeart/2009/layout/CircleArrowProcess"/>
    <dgm:cxn modelId="{B9BE835C-939D-42A8-98A3-ED101BAC48F3}" type="presParOf" srcId="{A99A9787-42EA-436A-B2C3-ABF653FD634B}" destId="{777EDDA6-7412-4AB9-9BA4-E54E88A6FC98}" srcOrd="1" destOrd="0" presId="urn:microsoft.com/office/officeart/2009/layout/CircleArrowProcess"/>
    <dgm:cxn modelId="{B8A31DFF-22B6-4C1A-8FBA-AC1C8D1E038A}" type="presParOf" srcId="{A99A9787-42EA-436A-B2C3-ABF653FD634B}" destId="{20E6AC0D-31B9-4B90-A324-2AF37FD5F3A7}" srcOrd="2" destOrd="0" presId="urn:microsoft.com/office/officeart/2009/layout/CircleArrowProcess"/>
    <dgm:cxn modelId="{D457CDEB-BA99-401A-B54D-ACE3C40E7194}" type="presParOf" srcId="{20E6AC0D-31B9-4B90-A324-2AF37FD5F3A7}" destId="{95395140-9CF6-4416-BD88-E4E79218A756}" srcOrd="0" destOrd="0" presId="urn:microsoft.com/office/officeart/2009/layout/CircleArrowProcess"/>
    <dgm:cxn modelId="{56163AED-47B1-4BED-9A02-FEA7145EB372}" type="presParOf" srcId="{A99A9787-42EA-436A-B2C3-ABF653FD634B}" destId="{8EF99E7D-C355-4A78-A1F2-5B69EEB76523}" srcOrd="3" destOrd="0" presId="urn:microsoft.com/office/officeart/2009/layout/CircleArrowProcess"/>
    <dgm:cxn modelId="{C4CB687B-22E0-43EE-8A83-D9D611D20EF1}" type="presParOf" srcId="{A99A9787-42EA-436A-B2C3-ABF653FD634B}" destId="{D21DEFA3-89F8-4838-B326-B27532507AB3}" srcOrd="4" destOrd="0" presId="urn:microsoft.com/office/officeart/2009/layout/CircleArrowProcess"/>
    <dgm:cxn modelId="{A0DE844D-CB33-41C8-8319-852BEEA7ACE9}" type="presParOf" srcId="{D21DEFA3-89F8-4838-B326-B27532507AB3}" destId="{59766E23-A78D-438D-A298-AAFA0D6C9992}" srcOrd="0" destOrd="0" presId="urn:microsoft.com/office/officeart/2009/layout/CircleArrowProcess"/>
    <dgm:cxn modelId="{1723CD8F-6875-45F2-BED8-55BB9B42FC72}" type="presParOf" srcId="{A99A9787-42EA-436A-B2C3-ABF653FD634B}" destId="{4E18D63B-BE8E-4D4A-AF17-5304B567C8AE}" srcOrd="5" destOrd="0" presId="urn:microsoft.com/office/officeart/2009/layout/CircleArrowProcess"/>
    <dgm:cxn modelId="{B3C28D47-F86B-4A95-B69D-D953DACD1226}" type="presParOf" srcId="{A99A9787-42EA-436A-B2C3-ABF653FD634B}" destId="{945E11C9-2078-493E-A594-89BFBBF0DDF6}" srcOrd="6" destOrd="0" presId="urn:microsoft.com/office/officeart/2009/layout/CircleArrowProcess"/>
    <dgm:cxn modelId="{AB0CC3E8-CE8F-490E-8A10-C6D4CEC8D0ED}" type="presParOf" srcId="{945E11C9-2078-493E-A594-89BFBBF0DDF6}" destId="{EE0054AC-F33F-489C-990E-B5161E2E84FB}" srcOrd="0" destOrd="0" presId="urn:microsoft.com/office/officeart/2009/layout/CircleArrowProcess"/>
    <dgm:cxn modelId="{7E213F78-2090-4D29-B130-3F6EF617C1F6}" type="presParOf" srcId="{A99A9787-42EA-436A-B2C3-ABF653FD634B}" destId="{6C2ECD66-F99E-49CD-85CF-9C7C3CEBC359}" srcOrd="7" destOrd="0" presId="urn:microsoft.com/office/officeart/2009/layout/CircleArrowProcess"/>
    <dgm:cxn modelId="{C47BA91E-871B-4AED-B8AC-DAA85635F7C1}" type="presParOf" srcId="{A99A9787-42EA-436A-B2C3-ABF653FD634B}" destId="{FA08FE85-1513-444B-8DA6-DFEDA1B60FA6}" srcOrd="8" destOrd="0" presId="urn:microsoft.com/office/officeart/2009/layout/CircleArrowProcess"/>
    <dgm:cxn modelId="{70B69F2F-644A-4523-8E4B-6650905F7DBE}" type="presParOf" srcId="{FA08FE85-1513-444B-8DA6-DFEDA1B60FA6}" destId="{B87CF6EE-9A3A-41DE-8B6A-D28B6F3CDD12}" srcOrd="0" destOrd="0" presId="urn:microsoft.com/office/officeart/2009/layout/CircleArrowProcess"/>
    <dgm:cxn modelId="{2572E431-2218-42AC-BA8A-333E5B5D9931}" type="presParOf" srcId="{A99A9787-42EA-436A-B2C3-ABF653FD634B}" destId="{05E37709-F181-4063-B4E7-530AE5CC3184}" srcOrd="9" destOrd="0" presId="urn:microsoft.com/office/officeart/2009/layout/CircleArrowProcess"/>
    <dgm:cxn modelId="{AAE64207-040E-44AB-ACE6-970719581E2B}" type="presParOf" srcId="{A99A9787-42EA-436A-B2C3-ABF653FD634B}" destId="{5B361A68-E0F3-462E-A0ED-E79800A2EEE1}" srcOrd="10" destOrd="0" presId="urn:microsoft.com/office/officeart/2009/layout/CircleArrowProcess"/>
    <dgm:cxn modelId="{7DB5FE73-599F-4262-897A-350F51476B99}" type="presParOf" srcId="{5B361A68-E0F3-462E-A0ED-E79800A2EEE1}" destId="{0C0D34E9-C7F4-441A-8725-199D38A1A233}" srcOrd="0" destOrd="0" presId="urn:microsoft.com/office/officeart/2009/layout/CircleArrowProcess"/>
    <dgm:cxn modelId="{8EF70730-9719-4B7A-A9EC-0B7355807713}" type="presParOf" srcId="{A99A9787-42EA-436A-B2C3-ABF653FD634B}" destId="{E672EDDB-5030-4D68-8E99-5EAE10B253EE}" srcOrd="11" destOrd="0" presId="urn:microsoft.com/office/officeart/2009/layout/CircleArrowProcess"/>
  </dgm:cxnLst>
  <dgm:bg>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5CE4597-9154-4B8E-97DE-54F6737E40B0}" type="doc">
      <dgm:prSet loTypeId="urn:microsoft.com/office/officeart/2009/layout/CircleArrowProcess" loCatId="process" qsTypeId="urn:microsoft.com/office/officeart/2005/8/quickstyle/simple2" qsCatId="simple" csTypeId="urn:microsoft.com/office/officeart/2005/8/colors/colorful4" csCatId="colorful" phldr="1"/>
      <dgm:spPr/>
      <dgm:t>
        <a:bodyPr/>
        <a:lstStyle/>
        <a:p>
          <a:endParaRPr lang="id-ID"/>
        </a:p>
      </dgm:t>
    </dgm:pt>
    <dgm:pt modelId="{46C6D4BB-41AB-4F9C-AB12-26BFC5BEF878}">
      <dgm:prSet phldrT="[Text]" custT="1"/>
      <dgm:spPr/>
      <dgm:t>
        <a:bodyPr/>
        <a:lstStyle/>
        <a:p>
          <a:pPr algn="ctr"/>
          <a:r>
            <a:rPr lang="id-ID" sz="700"/>
            <a:t>Vacancies Information (Department of Industry and Manpower))</a:t>
          </a:r>
        </a:p>
      </dgm:t>
    </dgm:pt>
    <dgm:pt modelId="{5714AB5B-D33D-4D5C-B8DD-FF4585ACF32A}" type="parTrans" cxnId="{598AEEB8-8CBE-46AA-8E51-A2F009756A8D}">
      <dgm:prSet/>
      <dgm:spPr/>
      <dgm:t>
        <a:bodyPr/>
        <a:lstStyle/>
        <a:p>
          <a:pPr algn="ctr"/>
          <a:endParaRPr lang="id-ID"/>
        </a:p>
      </dgm:t>
    </dgm:pt>
    <dgm:pt modelId="{DE2AF00A-9BB3-46C3-BDE6-BC64A579C22A}" type="sibTrans" cxnId="{598AEEB8-8CBE-46AA-8E51-A2F009756A8D}">
      <dgm:prSet/>
      <dgm:spPr/>
      <dgm:t>
        <a:bodyPr/>
        <a:lstStyle/>
        <a:p>
          <a:pPr algn="ctr"/>
          <a:endParaRPr lang="id-ID"/>
        </a:p>
      </dgm:t>
    </dgm:pt>
    <dgm:pt modelId="{3987B8C7-5B5E-4F77-B1B9-C5147198DCD3}">
      <dgm:prSet phldrT="[Text]" custT="1"/>
      <dgm:spPr/>
      <dgm:t>
        <a:bodyPr/>
        <a:lstStyle/>
        <a:p>
          <a:pPr algn="ctr"/>
          <a:r>
            <a:rPr lang="id-ID" sz="700"/>
            <a:t>Registration Facilitation (Industry and Manpower Office)</a:t>
          </a:r>
        </a:p>
      </dgm:t>
    </dgm:pt>
    <dgm:pt modelId="{55A24F46-F52A-479F-9F01-B9B7260F272F}" type="parTrans" cxnId="{E4F051AB-A9B3-4E8F-BB3E-5AD37AA68D2D}">
      <dgm:prSet/>
      <dgm:spPr/>
      <dgm:t>
        <a:bodyPr/>
        <a:lstStyle/>
        <a:p>
          <a:pPr algn="ctr"/>
          <a:endParaRPr lang="id-ID"/>
        </a:p>
      </dgm:t>
    </dgm:pt>
    <dgm:pt modelId="{214C6690-8F00-49FE-AEDC-2E037DC07B77}" type="sibTrans" cxnId="{E4F051AB-A9B3-4E8F-BB3E-5AD37AA68D2D}">
      <dgm:prSet/>
      <dgm:spPr/>
      <dgm:t>
        <a:bodyPr/>
        <a:lstStyle/>
        <a:p>
          <a:pPr algn="ctr"/>
          <a:endParaRPr lang="id-ID"/>
        </a:p>
      </dgm:t>
    </dgm:pt>
    <dgm:pt modelId="{9A9B4CDA-11C5-40AC-8C45-5265E7B2BD8E}">
      <dgm:prSet phldrT="[Text]" custT="1"/>
      <dgm:spPr/>
      <dgm:t>
        <a:bodyPr/>
        <a:lstStyle/>
        <a:p>
          <a:pPr algn="ctr"/>
          <a:r>
            <a:rPr lang="id-ID" sz="900"/>
            <a:t>Placement in the Company</a:t>
          </a:r>
        </a:p>
      </dgm:t>
    </dgm:pt>
    <dgm:pt modelId="{1C83F954-E0DE-4948-BDCD-A972ECD79ED6}" type="parTrans" cxnId="{034C0CB3-D82C-49E3-9B49-8F86865132A0}">
      <dgm:prSet/>
      <dgm:spPr/>
      <dgm:t>
        <a:bodyPr/>
        <a:lstStyle/>
        <a:p>
          <a:pPr algn="ctr"/>
          <a:endParaRPr lang="id-ID"/>
        </a:p>
      </dgm:t>
    </dgm:pt>
    <dgm:pt modelId="{5496E94E-EF37-4757-863F-A1F133E597E3}" type="sibTrans" cxnId="{034C0CB3-D82C-49E3-9B49-8F86865132A0}">
      <dgm:prSet/>
      <dgm:spPr/>
      <dgm:t>
        <a:bodyPr/>
        <a:lstStyle/>
        <a:p>
          <a:pPr algn="ctr"/>
          <a:endParaRPr lang="id-ID"/>
        </a:p>
      </dgm:t>
    </dgm:pt>
    <dgm:pt modelId="{820107E9-256E-45EA-92D9-75C48A4D8F55}">
      <dgm:prSet phldrT="[Text]" custT="1"/>
      <dgm:spPr/>
      <dgm:t>
        <a:bodyPr/>
        <a:lstStyle/>
        <a:p>
          <a:pPr algn="ctr"/>
          <a:r>
            <a:rPr lang="id-ID" sz="1000"/>
            <a:t>Data (Social Services)</a:t>
          </a:r>
        </a:p>
      </dgm:t>
    </dgm:pt>
    <dgm:pt modelId="{014012E6-36C5-44CF-93CC-B091AB261404}" type="parTrans" cxnId="{5A2A4A5C-AF3F-4D8C-B9F7-8C54D2D69AB3}">
      <dgm:prSet/>
      <dgm:spPr/>
      <dgm:t>
        <a:bodyPr/>
        <a:lstStyle/>
        <a:p>
          <a:endParaRPr lang="id-ID"/>
        </a:p>
      </dgm:t>
    </dgm:pt>
    <dgm:pt modelId="{AADAE615-B5DC-45CE-893E-B15ECE40BCBB}" type="sibTrans" cxnId="{5A2A4A5C-AF3F-4D8C-B9F7-8C54D2D69AB3}">
      <dgm:prSet/>
      <dgm:spPr/>
      <dgm:t>
        <a:bodyPr/>
        <a:lstStyle/>
        <a:p>
          <a:endParaRPr lang="id-ID"/>
        </a:p>
      </dgm:t>
    </dgm:pt>
    <dgm:pt modelId="{7EB6A1AE-D35D-479B-873E-9538866D30CE}">
      <dgm:prSet phldrT="[Text]" custT="1"/>
      <dgm:spPr/>
      <dgm:t>
        <a:bodyPr/>
        <a:lstStyle/>
        <a:p>
          <a:pPr algn="ctr"/>
          <a:r>
            <a:rPr lang="id-ID" sz="700"/>
            <a:t>Facilitation of Industrial Relations (Department of Industry and Manpower)</a:t>
          </a:r>
        </a:p>
      </dgm:t>
    </dgm:pt>
    <dgm:pt modelId="{C2DB9F7C-89B3-4608-9BF4-608A3305DA13}" type="parTrans" cxnId="{98354C9A-D958-48C5-AE35-734F39C0AA94}">
      <dgm:prSet/>
      <dgm:spPr/>
      <dgm:t>
        <a:bodyPr/>
        <a:lstStyle/>
        <a:p>
          <a:endParaRPr lang="id-ID"/>
        </a:p>
      </dgm:t>
    </dgm:pt>
    <dgm:pt modelId="{50CE0CA6-E12E-452C-8F60-093F0EAE23FC}" type="sibTrans" cxnId="{98354C9A-D958-48C5-AE35-734F39C0AA94}">
      <dgm:prSet/>
      <dgm:spPr/>
      <dgm:t>
        <a:bodyPr/>
        <a:lstStyle/>
        <a:p>
          <a:endParaRPr lang="id-ID"/>
        </a:p>
      </dgm:t>
    </dgm:pt>
    <dgm:pt modelId="{A99A9787-42EA-436A-B2C3-ABF653FD634B}" type="pres">
      <dgm:prSet presAssocID="{35CE4597-9154-4B8E-97DE-54F6737E40B0}" presName="Name0" presStyleCnt="0">
        <dgm:presLayoutVars>
          <dgm:chMax val="7"/>
          <dgm:chPref val="7"/>
          <dgm:dir/>
          <dgm:animLvl val="lvl"/>
        </dgm:presLayoutVars>
      </dgm:prSet>
      <dgm:spPr/>
    </dgm:pt>
    <dgm:pt modelId="{1F02D276-3074-4F82-B1AF-7DC6F92E56B0}" type="pres">
      <dgm:prSet presAssocID="{46C6D4BB-41AB-4F9C-AB12-26BFC5BEF878}" presName="Accent1" presStyleCnt="0"/>
      <dgm:spPr/>
    </dgm:pt>
    <dgm:pt modelId="{95395140-9CF6-4416-BD88-E4E79218A756}" type="pres">
      <dgm:prSet presAssocID="{46C6D4BB-41AB-4F9C-AB12-26BFC5BEF878}" presName="Accent" presStyleLbl="node1" presStyleIdx="0" presStyleCnt="5"/>
      <dgm:spPr/>
    </dgm:pt>
    <dgm:pt modelId="{167C6075-648B-4008-8354-7B2107F7CB07}" type="pres">
      <dgm:prSet presAssocID="{46C6D4BB-41AB-4F9C-AB12-26BFC5BEF878}" presName="Parent1" presStyleLbl="revTx" presStyleIdx="0" presStyleCnt="5" custLinFactNeighborX="1308" custLinFactNeighborY="-23554">
        <dgm:presLayoutVars>
          <dgm:chMax val="1"/>
          <dgm:chPref val="1"/>
          <dgm:bulletEnabled val="1"/>
        </dgm:presLayoutVars>
      </dgm:prSet>
      <dgm:spPr/>
    </dgm:pt>
    <dgm:pt modelId="{97B19C21-56DA-4A89-89E6-AEDE3444E3B3}" type="pres">
      <dgm:prSet presAssocID="{820107E9-256E-45EA-92D9-75C48A4D8F55}" presName="Accent2" presStyleCnt="0"/>
      <dgm:spPr/>
    </dgm:pt>
    <dgm:pt modelId="{C686D067-CCC3-44B9-92A2-3B019796A09E}" type="pres">
      <dgm:prSet presAssocID="{820107E9-256E-45EA-92D9-75C48A4D8F55}" presName="Accent" presStyleLbl="node1" presStyleIdx="1" presStyleCnt="5"/>
      <dgm:spPr/>
    </dgm:pt>
    <dgm:pt modelId="{2A2955ED-4E86-4037-A73E-04382D616A82}" type="pres">
      <dgm:prSet presAssocID="{820107E9-256E-45EA-92D9-75C48A4D8F55}" presName="Parent2" presStyleLbl="revTx" presStyleIdx="1" presStyleCnt="5">
        <dgm:presLayoutVars>
          <dgm:chMax val="1"/>
          <dgm:chPref val="1"/>
          <dgm:bulletEnabled val="1"/>
        </dgm:presLayoutVars>
      </dgm:prSet>
      <dgm:spPr/>
    </dgm:pt>
    <dgm:pt modelId="{82432042-43EE-4C2E-A0A2-BC21F543B7D9}" type="pres">
      <dgm:prSet presAssocID="{3987B8C7-5B5E-4F77-B1B9-C5147198DCD3}" presName="Accent3" presStyleCnt="0"/>
      <dgm:spPr/>
    </dgm:pt>
    <dgm:pt modelId="{59766E23-A78D-438D-A298-AAFA0D6C9992}" type="pres">
      <dgm:prSet presAssocID="{3987B8C7-5B5E-4F77-B1B9-C5147198DCD3}" presName="Accent" presStyleLbl="node1" presStyleIdx="2" presStyleCnt="5"/>
      <dgm:spPr/>
    </dgm:pt>
    <dgm:pt modelId="{28D779E7-9820-4837-8701-55216FD78E67}" type="pres">
      <dgm:prSet presAssocID="{3987B8C7-5B5E-4F77-B1B9-C5147198DCD3}" presName="Parent3" presStyleLbl="revTx" presStyleIdx="2" presStyleCnt="5" custLinFactNeighborY="-10469">
        <dgm:presLayoutVars>
          <dgm:chMax val="1"/>
          <dgm:chPref val="1"/>
          <dgm:bulletEnabled val="1"/>
        </dgm:presLayoutVars>
      </dgm:prSet>
      <dgm:spPr/>
    </dgm:pt>
    <dgm:pt modelId="{907DEBC4-F357-4E1E-BFA8-4F6CCA384534}" type="pres">
      <dgm:prSet presAssocID="{9A9B4CDA-11C5-40AC-8C45-5265E7B2BD8E}" presName="Accent4" presStyleCnt="0"/>
      <dgm:spPr/>
    </dgm:pt>
    <dgm:pt modelId="{EE0054AC-F33F-489C-990E-B5161E2E84FB}" type="pres">
      <dgm:prSet presAssocID="{9A9B4CDA-11C5-40AC-8C45-5265E7B2BD8E}" presName="Accent" presStyleLbl="node1" presStyleIdx="3" presStyleCnt="5"/>
      <dgm:spPr/>
    </dgm:pt>
    <dgm:pt modelId="{F186FD93-35B0-48FD-9C16-FC60DC267775}" type="pres">
      <dgm:prSet presAssocID="{9A9B4CDA-11C5-40AC-8C45-5265E7B2BD8E}" presName="Parent4" presStyleLbl="revTx" presStyleIdx="3" presStyleCnt="5">
        <dgm:presLayoutVars>
          <dgm:chMax val="1"/>
          <dgm:chPref val="1"/>
          <dgm:bulletEnabled val="1"/>
        </dgm:presLayoutVars>
      </dgm:prSet>
      <dgm:spPr/>
    </dgm:pt>
    <dgm:pt modelId="{2361ABDE-0B2C-4A7E-9869-BCD43702D516}" type="pres">
      <dgm:prSet presAssocID="{7EB6A1AE-D35D-479B-873E-9538866D30CE}" presName="Accent5" presStyleCnt="0"/>
      <dgm:spPr/>
    </dgm:pt>
    <dgm:pt modelId="{817FFE33-2E3F-4504-9831-6A3A6682E8AA}" type="pres">
      <dgm:prSet presAssocID="{7EB6A1AE-D35D-479B-873E-9538866D30CE}" presName="Accent" presStyleLbl="node1" presStyleIdx="4" presStyleCnt="5"/>
      <dgm:spPr/>
    </dgm:pt>
    <dgm:pt modelId="{39E88B0E-A25C-4868-9489-3D43E10B65B1}" type="pres">
      <dgm:prSet presAssocID="{7EB6A1AE-D35D-479B-873E-9538866D30CE}" presName="Parent5" presStyleLbl="revTx" presStyleIdx="4" presStyleCnt="5">
        <dgm:presLayoutVars>
          <dgm:chMax val="1"/>
          <dgm:chPref val="1"/>
          <dgm:bulletEnabled val="1"/>
        </dgm:presLayoutVars>
      </dgm:prSet>
      <dgm:spPr/>
    </dgm:pt>
  </dgm:ptLst>
  <dgm:cxnLst>
    <dgm:cxn modelId="{5A2A4A5C-AF3F-4D8C-B9F7-8C54D2D69AB3}" srcId="{35CE4597-9154-4B8E-97DE-54F6737E40B0}" destId="{820107E9-256E-45EA-92D9-75C48A4D8F55}" srcOrd="1" destOrd="0" parTransId="{014012E6-36C5-44CF-93CC-B091AB261404}" sibTransId="{AADAE615-B5DC-45CE-893E-B15ECE40BCBB}"/>
    <dgm:cxn modelId="{ECC00B53-84C8-4E8C-90AA-4158F02584C6}" type="presOf" srcId="{9A9B4CDA-11C5-40AC-8C45-5265E7B2BD8E}" destId="{F186FD93-35B0-48FD-9C16-FC60DC267775}" srcOrd="0" destOrd="0" presId="urn:microsoft.com/office/officeart/2009/layout/CircleArrowProcess"/>
    <dgm:cxn modelId="{12B28A58-97AE-4368-936C-0AEE83A27D4B}" type="presOf" srcId="{46C6D4BB-41AB-4F9C-AB12-26BFC5BEF878}" destId="{167C6075-648B-4008-8354-7B2107F7CB07}" srcOrd="0" destOrd="0" presId="urn:microsoft.com/office/officeart/2009/layout/CircleArrowProcess"/>
    <dgm:cxn modelId="{98354C9A-D958-48C5-AE35-734F39C0AA94}" srcId="{35CE4597-9154-4B8E-97DE-54F6737E40B0}" destId="{7EB6A1AE-D35D-479B-873E-9538866D30CE}" srcOrd="4" destOrd="0" parTransId="{C2DB9F7C-89B3-4608-9BF4-608A3305DA13}" sibTransId="{50CE0CA6-E12E-452C-8F60-093F0EAE23FC}"/>
    <dgm:cxn modelId="{E4F051AB-A9B3-4E8F-BB3E-5AD37AA68D2D}" srcId="{35CE4597-9154-4B8E-97DE-54F6737E40B0}" destId="{3987B8C7-5B5E-4F77-B1B9-C5147198DCD3}" srcOrd="2" destOrd="0" parTransId="{55A24F46-F52A-479F-9F01-B9B7260F272F}" sibTransId="{214C6690-8F00-49FE-AEDC-2E037DC07B77}"/>
    <dgm:cxn modelId="{034C0CB3-D82C-49E3-9B49-8F86865132A0}" srcId="{35CE4597-9154-4B8E-97DE-54F6737E40B0}" destId="{9A9B4CDA-11C5-40AC-8C45-5265E7B2BD8E}" srcOrd="3" destOrd="0" parTransId="{1C83F954-E0DE-4948-BDCD-A972ECD79ED6}" sibTransId="{5496E94E-EF37-4757-863F-A1F133E597E3}"/>
    <dgm:cxn modelId="{89CA81B4-7B54-4516-B419-4821FB8F4DB6}" type="presOf" srcId="{820107E9-256E-45EA-92D9-75C48A4D8F55}" destId="{2A2955ED-4E86-4037-A73E-04382D616A82}" srcOrd="0" destOrd="0" presId="urn:microsoft.com/office/officeart/2009/layout/CircleArrowProcess"/>
    <dgm:cxn modelId="{598AEEB8-8CBE-46AA-8E51-A2F009756A8D}" srcId="{35CE4597-9154-4B8E-97DE-54F6737E40B0}" destId="{46C6D4BB-41AB-4F9C-AB12-26BFC5BEF878}" srcOrd="0" destOrd="0" parTransId="{5714AB5B-D33D-4D5C-B8DD-FF4585ACF32A}" sibTransId="{DE2AF00A-9BB3-46C3-BDE6-BC64A579C22A}"/>
    <dgm:cxn modelId="{C6602AC3-7C98-419D-81E4-6F68E24BEA90}" type="presOf" srcId="{3987B8C7-5B5E-4F77-B1B9-C5147198DCD3}" destId="{28D779E7-9820-4837-8701-55216FD78E67}" srcOrd="0" destOrd="0" presId="urn:microsoft.com/office/officeart/2009/layout/CircleArrowProcess"/>
    <dgm:cxn modelId="{5678F5F9-25C5-462E-897F-48C5A3D1EB57}" type="presOf" srcId="{7EB6A1AE-D35D-479B-873E-9538866D30CE}" destId="{39E88B0E-A25C-4868-9489-3D43E10B65B1}" srcOrd="0" destOrd="0" presId="urn:microsoft.com/office/officeart/2009/layout/CircleArrowProcess"/>
    <dgm:cxn modelId="{2217F6FA-0E4B-43E1-8B66-2CCBFE043C43}" type="presOf" srcId="{35CE4597-9154-4B8E-97DE-54F6737E40B0}" destId="{A99A9787-42EA-436A-B2C3-ABF653FD634B}" srcOrd="0" destOrd="0" presId="urn:microsoft.com/office/officeart/2009/layout/CircleArrowProcess"/>
    <dgm:cxn modelId="{6566F98A-D5F9-4566-AD72-025F5ECE3ABF}" type="presParOf" srcId="{A99A9787-42EA-436A-B2C3-ABF653FD634B}" destId="{1F02D276-3074-4F82-B1AF-7DC6F92E56B0}" srcOrd="0" destOrd="0" presId="urn:microsoft.com/office/officeart/2009/layout/CircleArrowProcess"/>
    <dgm:cxn modelId="{4CF8EAB5-9873-4040-AB99-E676419128D9}" type="presParOf" srcId="{1F02D276-3074-4F82-B1AF-7DC6F92E56B0}" destId="{95395140-9CF6-4416-BD88-E4E79218A756}" srcOrd="0" destOrd="0" presId="urn:microsoft.com/office/officeart/2009/layout/CircleArrowProcess"/>
    <dgm:cxn modelId="{5D1640FE-A2A3-4B22-9F8F-95FC8E281078}" type="presParOf" srcId="{A99A9787-42EA-436A-B2C3-ABF653FD634B}" destId="{167C6075-648B-4008-8354-7B2107F7CB07}" srcOrd="1" destOrd="0" presId="urn:microsoft.com/office/officeart/2009/layout/CircleArrowProcess"/>
    <dgm:cxn modelId="{242BA982-7A0F-4B91-AFBD-8B53F18C95CB}" type="presParOf" srcId="{A99A9787-42EA-436A-B2C3-ABF653FD634B}" destId="{97B19C21-56DA-4A89-89E6-AEDE3444E3B3}" srcOrd="2" destOrd="0" presId="urn:microsoft.com/office/officeart/2009/layout/CircleArrowProcess"/>
    <dgm:cxn modelId="{B7E1D24C-9CEC-42CD-AF3F-8BA4F5E8CE6D}" type="presParOf" srcId="{97B19C21-56DA-4A89-89E6-AEDE3444E3B3}" destId="{C686D067-CCC3-44B9-92A2-3B019796A09E}" srcOrd="0" destOrd="0" presId="urn:microsoft.com/office/officeart/2009/layout/CircleArrowProcess"/>
    <dgm:cxn modelId="{5F332F8E-4EEF-43A4-A905-FBFBA32BA58F}" type="presParOf" srcId="{A99A9787-42EA-436A-B2C3-ABF653FD634B}" destId="{2A2955ED-4E86-4037-A73E-04382D616A82}" srcOrd="3" destOrd="0" presId="urn:microsoft.com/office/officeart/2009/layout/CircleArrowProcess"/>
    <dgm:cxn modelId="{EAFAD9B5-CD10-4F1C-9F28-FFA2CC4EBC59}" type="presParOf" srcId="{A99A9787-42EA-436A-B2C3-ABF653FD634B}" destId="{82432042-43EE-4C2E-A0A2-BC21F543B7D9}" srcOrd="4" destOrd="0" presId="urn:microsoft.com/office/officeart/2009/layout/CircleArrowProcess"/>
    <dgm:cxn modelId="{392F4225-3B6E-4DE2-85B2-602D7C304785}" type="presParOf" srcId="{82432042-43EE-4C2E-A0A2-BC21F543B7D9}" destId="{59766E23-A78D-438D-A298-AAFA0D6C9992}" srcOrd="0" destOrd="0" presId="urn:microsoft.com/office/officeart/2009/layout/CircleArrowProcess"/>
    <dgm:cxn modelId="{AF0E94C8-6F49-482A-AB7B-8F4B9F1D6871}" type="presParOf" srcId="{A99A9787-42EA-436A-B2C3-ABF653FD634B}" destId="{28D779E7-9820-4837-8701-55216FD78E67}" srcOrd="5" destOrd="0" presId="urn:microsoft.com/office/officeart/2009/layout/CircleArrowProcess"/>
    <dgm:cxn modelId="{3EFD67A3-90EC-4E7A-943B-253ADED9A70E}" type="presParOf" srcId="{A99A9787-42EA-436A-B2C3-ABF653FD634B}" destId="{907DEBC4-F357-4E1E-BFA8-4F6CCA384534}" srcOrd="6" destOrd="0" presId="urn:microsoft.com/office/officeart/2009/layout/CircleArrowProcess"/>
    <dgm:cxn modelId="{519E3FDA-4A19-4FBB-A622-6913EEDD8B50}" type="presParOf" srcId="{907DEBC4-F357-4E1E-BFA8-4F6CCA384534}" destId="{EE0054AC-F33F-489C-990E-B5161E2E84FB}" srcOrd="0" destOrd="0" presId="urn:microsoft.com/office/officeart/2009/layout/CircleArrowProcess"/>
    <dgm:cxn modelId="{16C396CC-8152-4DAC-9D5B-C7536E39300E}" type="presParOf" srcId="{A99A9787-42EA-436A-B2C3-ABF653FD634B}" destId="{F186FD93-35B0-48FD-9C16-FC60DC267775}" srcOrd="7" destOrd="0" presId="urn:microsoft.com/office/officeart/2009/layout/CircleArrowProcess"/>
    <dgm:cxn modelId="{411FD5A6-3726-4284-925E-09CC132F1A15}" type="presParOf" srcId="{A99A9787-42EA-436A-B2C3-ABF653FD634B}" destId="{2361ABDE-0B2C-4A7E-9869-BCD43702D516}" srcOrd="8" destOrd="0" presId="urn:microsoft.com/office/officeart/2009/layout/CircleArrowProcess"/>
    <dgm:cxn modelId="{D1089060-44BD-4C14-B440-ED5CE5A16D7C}" type="presParOf" srcId="{2361ABDE-0B2C-4A7E-9869-BCD43702D516}" destId="{817FFE33-2E3F-4504-9831-6A3A6682E8AA}" srcOrd="0" destOrd="0" presId="urn:microsoft.com/office/officeart/2009/layout/CircleArrowProcess"/>
    <dgm:cxn modelId="{59D593B3-FC9D-4E69-BC0C-E205C6A539E3}" type="presParOf" srcId="{A99A9787-42EA-436A-B2C3-ABF653FD634B}" destId="{39E88B0E-A25C-4868-9489-3D43E10B65B1}" srcOrd="9" destOrd="0" presId="urn:microsoft.com/office/officeart/2009/layout/CircleArrowProcess"/>
  </dgm:cxnLst>
  <dgm:bg>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3BFF6C-D5BB-4D8B-BD7F-A41E0FA2162D}">
      <dsp:nvSpPr>
        <dsp:cNvPr id="0" name=""/>
        <dsp:cNvSpPr/>
      </dsp:nvSpPr>
      <dsp:spPr>
        <a:xfrm>
          <a:off x="44279" y="265879"/>
          <a:ext cx="652199" cy="2149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id-ID" sz="700" kern="1200"/>
            <a:t>all regional organizations</a:t>
          </a:r>
        </a:p>
      </dsp:txBody>
      <dsp:txXfrm>
        <a:off x="44279" y="265879"/>
        <a:ext cx="652199" cy="214929"/>
      </dsp:txXfrm>
    </dsp:sp>
    <dsp:sp modelId="{9EA5F9E2-F93F-4FF9-AC8F-9D513385AD23}">
      <dsp:nvSpPr>
        <dsp:cNvPr id="0" name=""/>
        <dsp:cNvSpPr/>
      </dsp:nvSpPr>
      <dsp:spPr>
        <a:xfrm>
          <a:off x="43538" y="200511"/>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3C98C21-FC31-48D7-BB2A-7E4DE817E21D}">
      <dsp:nvSpPr>
        <dsp:cNvPr id="0" name=""/>
        <dsp:cNvSpPr/>
      </dsp:nvSpPr>
      <dsp:spPr>
        <a:xfrm>
          <a:off x="79853" y="127879"/>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86F5576-086C-4352-919E-853A8B065A25}">
      <dsp:nvSpPr>
        <dsp:cNvPr id="0" name=""/>
        <dsp:cNvSpPr/>
      </dsp:nvSpPr>
      <dsp:spPr>
        <a:xfrm>
          <a:off x="167011" y="142406"/>
          <a:ext cx="81524" cy="81524"/>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B42FAC6-2BA4-4060-BAE1-2E7D9ADBDC93}">
      <dsp:nvSpPr>
        <dsp:cNvPr id="0" name=""/>
        <dsp:cNvSpPr/>
      </dsp:nvSpPr>
      <dsp:spPr>
        <a:xfrm>
          <a:off x="239642" y="62511"/>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1AF15C7-C548-49D2-9578-814F2DEDF79A}">
      <dsp:nvSpPr>
        <dsp:cNvPr id="0" name=""/>
        <dsp:cNvSpPr/>
      </dsp:nvSpPr>
      <dsp:spPr>
        <a:xfrm>
          <a:off x="334063" y="33459"/>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2D5A6EC-9E05-414B-8E3C-C368381C6E96}">
      <dsp:nvSpPr>
        <dsp:cNvPr id="0" name=""/>
        <dsp:cNvSpPr/>
      </dsp:nvSpPr>
      <dsp:spPr>
        <a:xfrm>
          <a:off x="450273" y="84301"/>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CA5D556-B3B9-4F4B-BA33-C9EE26A63E29}">
      <dsp:nvSpPr>
        <dsp:cNvPr id="0" name=""/>
        <dsp:cNvSpPr/>
      </dsp:nvSpPr>
      <dsp:spPr>
        <a:xfrm>
          <a:off x="522904" y="120616"/>
          <a:ext cx="81524" cy="81524"/>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C1A8105C-8DA5-4309-AFA5-2709BDC5965B}">
      <dsp:nvSpPr>
        <dsp:cNvPr id="0" name=""/>
        <dsp:cNvSpPr/>
      </dsp:nvSpPr>
      <dsp:spPr>
        <a:xfrm>
          <a:off x="624588" y="200511"/>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75C6E7D-0C04-4AB0-93F0-DFC35750430C}">
      <dsp:nvSpPr>
        <dsp:cNvPr id="0" name=""/>
        <dsp:cNvSpPr/>
      </dsp:nvSpPr>
      <dsp:spPr>
        <a:xfrm>
          <a:off x="668167" y="280405"/>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0E42938-7079-49A5-9913-C6303CD3047B}">
      <dsp:nvSpPr>
        <dsp:cNvPr id="0" name=""/>
        <dsp:cNvSpPr/>
      </dsp:nvSpPr>
      <dsp:spPr>
        <a:xfrm>
          <a:off x="290484" y="127879"/>
          <a:ext cx="133404" cy="133404"/>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565B0F1B-92C9-4E6A-B877-6E2C7F71C02B}">
      <dsp:nvSpPr>
        <dsp:cNvPr id="0" name=""/>
        <dsp:cNvSpPr/>
      </dsp:nvSpPr>
      <dsp:spPr>
        <a:xfrm>
          <a:off x="7222" y="403879"/>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BC856D5F-5B5C-4D90-85B2-8F779BE34820}">
      <dsp:nvSpPr>
        <dsp:cNvPr id="0" name=""/>
        <dsp:cNvSpPr/>
      </dsp:nvSpPr>
      <dsp:spPr>
        <a:xfrm>
          <a:off x="50801" y="469247"/>
          <a:ext cx="81524" cy="81524"/>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783D72C8-F380-4EBA-8614-B15FD6EBDB59}">
      <dsp:nvSpPr>
        <dsp:cNvPr id="0" name=""/>
        <dsp:cNvSpPr/>
      </dsp:nvSpPr>
      <dsp:spPr>
        <a:xfrm>
          <a:off x="159748" y="527352"/>
          <a:ext cx="118581" cy="118581"/>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7936CED-642D-4412-AEA4-1DC37432CB54}">
      <dsp:nvSpPr>
        <dsp:cNvPr id="0" name=""/>
        <dsp:cNvSpPr/>
      </dsp:nvSpPr>
      <dsp:spPr>
        <a:xfrm>
          <a:off x="312274" y="621773"/>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84F3933-CCF0-437F-B333-9E0D4C2ABB50}">
      <dsp:nvSpPr>
        <dsp:cNvPr id="0" name=""/>
        <dsp:cNvSpPr/>
      </dsp:nvSpPr>
      <dsp:spPr>
        <a:xfrm>
          <a:off x="341326" y="527352"/>
          <a:ext cx="81524" cy="81524"/>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94E667C4-7E3B-408E-B368-223D1F17CD88}">
      <dsp:nvSpPr>
        <dsp:cNvPr id="0" name=""/>
        <dsp:cNvSpPr/>
      </dsp:nvSpPr>
      <dsp:spPr>
        <a:xfrm>
          <a:off x="413957" y="629036"/>
          <a:ext cx="51879" cy="51879"/>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BEE4977-BC77-4DD7-B3D9-A662F556A014}">
      <dsp:nvSpPr>
        <dsp:cNvPr id="0" name=""/>
        <dsp:cNvSpPr/>
      </dsp:nvSpPr>
      <dsp:spPr>
        <a:xfrm>
          <a:off x="479326" y="512826"/>
          <a:ext cx="118581" cy="118581"/>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D3786AD-B36B-4AEB-9185-EB7C9FA3AE71}">
      <dsp:nvSpPr>
        <dsp:cNvPr id="0" name=""/>
        <dsp:cNvSpPr/>
      </dsp:nvSpPr>
      <dsp:spPr>
        <a:xfrm>
          <a:off x="639115" y="483773"/>
          <a:ext cx="81524" cy="81524"/>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D9A6499-487F-4308-994A-95BBEA5B57C5}">
      <dsp:nvSpPr>
        <dsp:cNvPr id="0" name=""/>
        <dsp:cNvSpPr/>
      </dsp:nvSpPr>
      <dsp:spPr>
        <a:xfrm>
          <a:off x="720640" y="142285"/>
          <a:ext cx="239427" cy="457092"/>
        </a:xfrm>
        <a:prstGeom prst="chevron">
          <a:avLst>
            <a:gd name="adj" fmla="val 62310"/>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1ACAF4FE-D1A2-490B-B875-59D16ED3EA4C}">
      <dsp:nvSpPr>
        <dsp:cNvPr id="0" name=""/>
        <dsp:cNvSpPr/>
      </dsp:nvSpPr>
      <dsp:spPr>
        <a:xfrm>
          <a:off x="960067" y="142507"/>
          <a:ext cx="652983"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The staffing and human resource development agency </a:t>
          </a:r>
          <a:endParaRPr lang="id-ID" sz="700" kern="1200"/>
        </a:p>
      </dsp:txBody>
      <dsp:txXfrm>
        <a:off x="960067" y="142507"/>
        <a:ext cx="652983" cy="457088"/>
      </dsp:txXfrm>
    </dsp:sp>
    <dsp:sp modelId="{36C31EF3-8CA7-4825-B9DC-D7FAA975DABD}">
      <dsp:nvSpPr>
        <dsp:cNvPr id="0" name=""/>
        <dsp:cNvSpPr/>
      </dsp:nvSpPr>
      <dsp:spPr>
        <a:xfrm>
          <a:off x="1613050" y="142285"/>
          <a:ext cx="239427" cy="457092"/>
        </a:xfrm>
        <a:prstGeom prst="chevron">
          <a:avLst>
            <a:gd name="adj" fmla="val 62310"/>
          </a:avLst>
        </a:prstGeom>
        <a:solidFill>
          <a:schemeClr val="accent5">
            <a:tint val="6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D58FE69-CE0A-41DA-B380-EC5207B9690B}">
      <dsp:nvSpPr>
        <dsp:cNvPr id="0" name=""/>
        <dsp:cNvSpPr/>
      </dsp:nvSpPr>
      <dsp:spPr>
        <a:xfrm>
          <a:off x="1878597" y="104510"/>
          <a:ext cx="555035" cy="555035"/>
        </a:xfrm>
        <a:prstGeom prst="ellipse">
          <a:avLst/>
        </a:prstGeom>
        <a:solidFill>
          <a:schemeClr val="lt1">
            <a:hueOff val="0"/>
            <a:satOff val="0"/>
            <a:lumOff val="0"/>
            <a:alphaOff val="0"/>
          </a:schemeClr>
        </a:solidFill>
        <a:ln w="38100" cap="flat" cmpd="sng" algn="ctr">
          <a:solidFill>
            <a:schemeClr val="accent5">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r>
            <a:rPr lang="id-ID" sz="700" kern="1200"/>
            <a:t>Civil Servants</a:t>
          </a:r>
        </a:p>
      </dsp:txBody>
      <dsp:txXfrm>
        <a:off x="1959880" y="185793"/>
        <a:ext cx="392469" cy="3924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207F48-3F6A-44D6-9BDD-24A000ADEEB3}">
      <dsp:nvSpPr>
        <dsp:cNvPr id="0" name=""/>
        <dsp:cNvSpPr/>
      </dsp:nvSpPr>
      <dsp:spPr>
        <a:xfrm>
          <a:off x="739849" y="93014"/>
          <a:ext cx="1282646" cy="1282785"/>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777EDDA6-7412-4AB9-9BA4-E54E88A6FC98}">
      <dsp:nvSpPr>
        <dsp:cNvPr id="0" name=""/>
        <dsp:cNvSpPr/>
      </dsp:nvSpPr>
      <dsp:spPr>
        <a:xfrm>
          <a:off x="1075504" y="494572"/>
          <a:ext cx="715789" cy="357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id-ID" sz="700" kern="1200"/>
            <a:t>Training Information (Department of Industry and Manpower)</a:t>
          </a:r>
        </a:p>
      </dsp:txBody>
      <dsp:txXfrm>
        <a:off x="1075504" y="494572"/>
        <a:ext cx="715789" cy="357657"/>
      </dsp:txXfrm>
    </dsp:sp>
    <dsp:sp modelId="{95395140-9CF6-4416-BD88-E4E79218A756}">
      <dsp:nvSpPr>
        <dsp:cNvPr id="0" name=""/>
        <dsp:cNvSpPr/>
      </dsp:nvSpPr>
      <dsp:spPr>
        <a:xfrm>
          <a:off x="383518" y="830286"/>
          <a:ext cx="1282646" cy="1282785"/>
        </a:xfrm>
        <a:prstGeom prst="leftCircularArrow">
          <a:avLst>
            <a:gd name="adj1" fmla="val 10980"/>
            <a:gd name="adj2" fmla="val 1142322"/>
            <a:gd name="adj3" fmla="val 6300000"/>
            <a:gd name="adj4" fmla="val 18900000"/>
            <a:gd name="adj5" fmla="val 12500"/>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8EF99E7D-C355-4A78-A1F2-5B69EEB76523}">
      <dsp:nvSpPr>
        <dsp:cNvPr id="0" name=""/>
        <dsp:cNvSpPr/>
      </dsp:nvSpPr>
      <dsp:spPr>
        <a:xfrm>
          <a:off x="665263" y="1296266"/>
          <a:ext cx="715789" cy="357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id-ID" sz="800" kern="1200"/>
            <a:t>Data (Social Services)</a:t>
          </a:r>
        </a:p>
      </dsp:txBody>
      <dsp:txXfrm>
        <a:off x="665263" y="1296266"/>
        <a:ext cx="715789" cy="357657"/>
      </dsp:txXfrm>
    </dsp:sp>
    <dsp:sp modelId="{59766E23-A78D-438D-A298-AAFA0D6C9992}">
      <dsp:nvSpPr>
        <dsp:cNvPr id="0" name=""/>
        <dsp:cNvSpPr/>
      </dsp:nvSpPr>
      <dsp:spPr>
        <a:xfrm>
          <a:off x="739849" y="1569998"/>
          <a:ext cx="1282646" cy="1282785"/>
        </a:xfrm>
        <a:prstGeom prst="circularArrow">
          <a:avLst>
            <a:gd name="adj1" fmla="val 10980"/>
            <a:gd name="adj2" fmla="val 1142322"/>
            <a:gd name="adj3" fmla="val 4500000"/>
            <a:gd name="adj4" fmla="val 13500000"/>
            <a:gd name="adj5" fmla="val 1250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E18D63B-BE8E-4D4A-AF17-5304B567C8AE}">
      <dsp:nvSpPr>
        <dsp:cNvPr id="0" name=""/>
        <dsp:cNvSpPr/>
      </dsp:nvSpPr>
      <dsp:spPr>
        <a:xfrm>
          <a:off x="1033531" y="1961062"/>
          <a:ext cx="715789" cy="357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id-ID" sz="800" kern="1200"/>
            <a:t>Training (Industry and Labor Service)</a:t>
          </a:r>
        </a:p>
      </dsp:txBody>
      <dsp:txXfrm>
        <a:off x="1033531" y="1961062"/>
        <a:ext cx="715789" cy="357657"/>
      </dsp:txXfrm>
    </dsp:sp>
    <dsp:sp modelId="{EE0054AC-F33F-489C-990E-B5161E2E84FB}">
      <dsp:nvSpPr>
        <dsp:cNvPr id="0" name=""/>
        <dsp:cNvSpPr/>
      </dsp:nvSpPr>
      <dsp:spPr>
        <a:xfrm>
          <a:off x="383518" y="2308734"/>
          <a:ext cx="1282646" cy="1282785"/>
        </a:xfrm>
        <a:prstGeom prst="leftCircularArrow">
          <a:avLst>
            <a:gd name="adj1" fmla="val 10980"/>
            <a:gd name="adj2" fmla="val 1142322"/>
            <a:gd name="adj3" fmla="val 6300000"/>
            <a:gd name="adj4" fmla="val 18900000"/>
            <a:gd name="adj5" fmla="val 12500"/>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C2ECD66-F99E-49CD-85CF-9C7C3CEBC359}">
      <dsp:nvSpPr>
        <dsp:cNvPr id="0" name=""/>
        <dsp:cNvSpPr/>
      </dsp:nvSpPr>
      <dsp:spPr>
        <a:xfrm>
          <a:off x="623289" y="2741769"/>
          <a:ext cx="715789" cy="357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id-ID" sz="800" kern="1200"/>
            <a:t>Capital Assistance (Social Services)</a:t>
          </a:r>
        </a:p>
      </dsp:txBody>
      <dsp:txXfrm>
        <a:off x="623289" y="2741769"/>
        <a:ext cx="715789" cy="357657"/>
      </dsp:txXfrm>
    </dsp:sp>
    <dsp:sp modelId="{B87CF6EE-9A3A-41DE-8B6A-D28B6F3CDD12}">
      <dsp:nvSpPr>
        <dsp:cNvPr id="0" name=""/>
        <dsp:cNvSpPr/>
      </dsp:nvSpPr>
      <dsp:spPr>
        <a:xfrm>
          <a:off x="739849" y="3046494"/>
          <a:ext cx="1282646" cy="1282785"/>
        </a:xfrm>
        <a:prstGeom prst="circularArrow">
          <a:avLst>
            <a:gd name="adj1" fmla="val 10980"/>
            <a:gd name="adj2" fmla="val 1142322"/>
            <a:gd name="adj3" fmla="val 4500000"/>
            <a:gd name="adj4" fmla="val 13500000"/>
            <a:gd name="adj5" fmla="val 12500"/>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5E37709-F181-4063-B4E7-530AE5CC3184}">
      <dsp:nvSpPr>
        <dsp:cNvPr id="0" name=""/>
        <dsp:cNvSpPr/>
      </dsp:nvSpPr>
      <dsp:spPr>
        <a:xfrm>
          <a:off x="1023037" y="3511010"/>
          <a:ext cx="715789" cy="357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just" defTabSz="355600">
            <a:lnSpc>
              <a:spcPct val="90000"/>
            </a:lnSpc>
            <a:spcBef>
              <a:spcPct val="0"/>
            </a:spcBef>
            <a:spcAft>
              <a:spcPct val="35000"/>
            </a:spcAft>
            <a:buNone/>
          </a:pPr>
          <a:r>
            <a:rPr lang="id-ID" sz="800" kern="1200"/>
            <a:t>Independent Business</a:t>
          </a:r>
        </a:p>
      </dsp:txBody>
      <dsp:txXfrm>
        <a:off x="1023037" y="3511010"/>
        <a:ext cx="715789" cy="357657"/>
      </dsp:txXfrm>
    </dsp:sp>
    <dsp:sp modelId="{0C0D34E9-C7F4-441A-8725-199D38A1A233}">
      <dsp:nvSpPr>
        <dsp:cNvPr id="0" name=""/>
        <dsp:cNvSpPr/>
      </dsp:nvSpPr>
      <dsp:spPr>
        <a:xfrm>
          <a:off x="474947" y="3869643"/>
          <a:ext cx="1101954" cy="1102736"/>
        </a:xfrm>
        <a:prstGeom prst="blockArc">
          <a:avLst>
            <a:gd name="adj1" fmla="val 0"/>
            <a:gd name="adj2" fmla="val 18900000"/>
            <a:gd name="adj3" fmla="val 1274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672EDDB-5030-4D68-8E99-5EAE10B253EE}">
      <dsp:nvSpPr>
        <dsp:cNvPr id="0" name=""/>
        <dsp:cNvSpPr/>
      </dsp:nvSpPr>
      <dsp:spPr>
        <a:xfrm>
          <a:off x="665263" y="4249746"/>
          <a:ext cx="715789" cy="3576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just" defTabSz="355600">
            <a:lnSpc>
              <a:spcPct val="90000"/>
            </a:lnSpc>
            <a:spcBef>
              <a:spcPct val="0"/>
            </a:spcBef>
            <a:spcAft>
              <a:spcPct val="35000"/>
            </a:spcAft>
            <a:buNone/>
          </a:pPr>
          <a:r>
            <a:rPr lang="id-ID" sz="800" kern="1200"/>
            <a:t>Assistance (Social Services)</a:t>
          </a:r>
        </a:p>
      </dsp:txBody>
      <dsp:txXfrm>
        <a:off x="665263" y="4249746"/>
        <a:ext cx="715789" cy="35765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395140-9CF6-4416-BD88-E4E79218A756}">
      <dsp:nvSpPr>
        <dsp:cNvPr id="0" name=""/>
        <dsp:cNvSpPr/>
      </dsp:nvSpPr>
      <dsp:spPr>
        <a:xfrm>
          <a:off x="739849" y="458027"/>
          <a:ext cx="1282646" cy="1282711"/>
        </a:xfrm>
        <a:prstGeom prst="circularArrow">
          <a:avLst>
            <a:gd name="adj1" fmla="val 10980"/>
            <a:gd name="adj2" fmla="val 1142322"/>
            <a:gd name="adj3" fmla="val 4500000"/>
            <a:gd name="adj4" fmla="val 10800000"/>
            <a:gd name="adj5" fmla="val 1250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167C6075-648B-4008-8354-7B2107F7CB07}">
      <dsp:nvSpPr>
        <dsp:cNvPr id="0" name=""/>
        <dsp:cNvSpPr/>
      </dsp:nvSpPr>
      <dsp:spPr>
        <a:xfrm>
          <a:off x="1032400" y="838325"/>
          <a:ext cx="715789" cy="3577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id-ID" sz="700" kern="1200"/>
            <a:t>Vacancies Information (Department of Industry and Manpower))</a:t>
          </a:r>
        </a:p>
      </dsp:txBody>
      <dsp:txXfrm>
        <a:off x="1032400" y="838325"/>
        <a:ext cx="715789" cy="357734"/>
      </dsp:txXfrm>
    </dsp:sp>
    <dsp:sp modelId="{C686D067-CCC3-44B9-92A2-3B019796A09E}">
      <dsp:nvSpPr>
        <dsp:cNvPr id="0" name=""/>
        <dsp:cNvSpPr/>
      </dsp:nvSpPr>
      <dsp:spPr>
        <a:xfrm>
          <a:off x="383518" y="1195027"/>
          <a:ext cx="1282646" cy="1282711"/>
        </a:xfrm>
        <a:prstGeom prst="leftCircularArrow">
          <a:avLst>
            <a:gd name="adj1" fmla="val 10980"/>
            <a:gd name="adj2" fmla="val 1142322"/>
            <a:gd name="adj3" fmla="val 6300000"/>
            <a:gd name="adj4" fmla="val 18900000"/>
            <a:gd name="adj5" fmla="val 12500"/>
          </a:avLst>
        </a:prstGeom>
        <a:solidFill>
          <a:schemeClr val="accent4">
            <a:hueOff val="-1116192"/>
            <a:satOff val="6725"/>
            <a:lumOff val="53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A2955ED-4E86-4037-A73E-04382D616A82}">
      <dsp:nvSpPr>
        <dsp:cNvPr id="0" name=""/>
        <dsp:cNvSpPr/>
      </dsp:nvSpPr>
      <dsp:spPr>
        <a:xfrm>
          <a:off x="665263" y="1661242"/>
          <a:ext cx="715789" cy="3577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id-ID" sz="1000" kern="1200"/>
            <a:t>Data (Social Services)</a:t>
          </a:r>
        </a:p>
      </dsp:txBody>
      <dsp:txXfrm>
        <a:off x="665263" y="1661242"/>
        <a:ext cx="715789" cy="357734"/>
      </dsp:txXfrm>
    </dsp:sp>
    <dsp:sp modelId="{59766E23-A78D-438D-A298-AAFA0D6C9992}">
      <dsp:nvSpPr>
        <dsp:cNvPr id="0" name=""/>
        <dsp:cNvSpPr/>
      </dsp:nvSpPr>
      <dsp:spPr>
        <a:xfrm>
          <a:off x="739849" y="1935340"/>
          <a:ext cx="1282646" cy="1282711"/>
        </a:xfrm>
        <a:prstGeom prst="circularArrow">
          <a:avLst>
            <a:gd name="adj1" fmla="val 10980"/>
            <a:gd name="adj2" fmla="val 1142322"/>
            <a:gd name="adj3" fmla="val 4500000"/>
            <a:gd name="adj4" fmla="val 13500000"/>
            <a:gd name="adj5" fmla="val 12500"/>
          </a:avLst>
        </a:prstGeom>
        <a:solidFill>
          <a:schemeClr val="accent4">
            <a:hueOff val="-2232385"/>
            <a:satOff val="13449"/>
            <a:lumOff val="107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8D779E7-9820-4837-8701-55216FD78E67}">
      <dsp:nvSpPr>
        <dsp:cNvPr id="0" name=""/>
        <dsp:cNvSpPr/>
      </dsp:nvSpPr>
      <dsp:spPr>
        <a:xfrm>
          <a:off x="1023037" y="2362033"/>
          <a:ext cx="715789" cy="3577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id-ID" sz="700" kern="1200"/>
            <a:t>Registration Facilitation (Industry and Manpower Office)</a:t>
          </a:r>
        </a:p>
      </dsp:txBody>
      <dsp:txXfrm>
        <a:off x="1023037" y="2362033"/>
        <a:ext cx="715789" cy="357734"/>
      </dsp:txXfrm>
    </dsp:sp>
    <dsp:sp modelId="{EE0054AC-F33F-489C-990E-B5161E2E84FB}">
      <dsp:nvSpPr>
        <dsp:cNvPr id="0" name=""/>
        <dsp:cNvSpPr/>
      </dsp:nvSpPr>
      <dsp:spPr>
        <a:xfrm>
          <a:off x="383518" y="2673582"/>
          <a:ext cx="1282646" cy="1282711"/>
        </a:xfrm>
        <a:prstGeom prst="leftCircularArrow">
          <a:avLst>
            <a:gd name="adj1" fmla="val 10980"/>
            <a:gd name="adj2" fmla="val 1142322"/>
            <a:gd name="adj3" fmla="val 6300000"/>
            <a:gd name="adj4" fmla="val 18900000"/>
            <a:gd name="adj5" fmla="val 12500"/>
          </a:avLst>
        </a:prstGeom>
        <a:solidFill>
          <a:schemeClr val="accent4">
            <a:hueOff val="-3348577"/>
            <a:satOff val="20174"/>
            <a:lumOff val="161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186FD93-35B0-48FD-9C16-FC60DC267775}">
      <dsp:nvSpPr>
        <dsp:cNvPr id="0" name=""/>
        <dsp:cNvSpPr/>
      </dsp:nvSpPr>
      <dsp:spPr>
        <a:xfrm>
          <a:off x="665263" y="3138140"/>
          <a:ext cx="715789" cy="3577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id-ID" sz="900" kern="1200"/>
            <a:t>Placement in the Company</a:t>
          </a:r>
        </a:p>
      </dsp:txBody>
      <dsp:txXfrm>
        <a:off x="665263" y="3138140"/>
        <a:ext cx="715789" cy="357734"/>
      </dsp:txXfrm>
    </dsp:sp>
    <dsp:sp modelId="{817FFE33-2E3F-4504-9831-6A3A6682E8AA}">
      <dsp:nvSpPr>
        <dsp:cNvPr id="0" name=""/>
        <dsp:cNvSpPr/>
      </dsp:nvSpPr>
      <dsp:spPr>
        <a:xfrm>
          <a:off x="831037" y="3495875"/>
          <a:ext cx="1101954" cy="1102601"/>
        </a:xfrm>
        <a:prstGeom prst="blockArc">
          <a:avLst>
            <a:gd name="adj1" fmla="val 13500000"/>
            <a:gd name="adj2" fmla="val 10800000"/>
            <a:gd name="adj3" fmla="val 12740"/>
          </a:avLst>
        </a:prstGeom>
        <a:solidFill>
          <a:schemeClr val="accent4">
            <a:hueOff val="-4464770"/>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9E88B0E-A25C-4868-9489-3D43E10B65B1}">
      <dsp:nvSpPr>
        <dsp:cNvPr id="0" name=""/>
        <dsp:cNvSpPr/>
      </dsp:nvSpPr>
      <dsp:spPr>
        <a:xfrm>
          <a:off x="1023037" y="3876796"/>
          <a:ext cx="715789" cy="3577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id-ID" sz="700" kern="1200"/>
            <a:t>Facilitation of Industrial Relations (Department of Industry and Manpower)</a:t>
          </a:r>
        </a:p>
      </dsp:txBody>
      <dsp:txXfrm>
        <a:off x="1023037" y="3876796"/>
        <a:ext cx="715789" cy="357734"/>
      </dsp:txXfrm>
    </dsp:sp>
  </dsp:spTree>
</dsp:drawing>
</file>

<file path=word/diagrams/layout1.xml><?xml version="1.0" encoding="utf-8"?>
<dgm:layoutDef xmlns:dgm="http://schemas.openxmlformats.org/drawingml/2006/diagram" xmlns:a="http://schemas.openxmlformats.org/drawingml/2006/main" uniqueId="urn:microsoft.com/office/officeart/2009/3/layout/RandomtoResultProcess">
  <dgm:title val=""/>
  <dgm:desc val=""/>
  <dgm:catLst>
    <dgm:cat type="process" pri="1275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clrData>
  <dgm:layoutNode name="Name0">
    <dgm:varLst>
      <dgm:dir/>
      <dgm:animOne val="branch"/>
      <dgm:animLvl val="lvl"/>
    </dgm:varLst>
    <dgm:choose name="Name1">
      <dgm:if name="Name2" func="var" arg="dir" op="equ" val="norm">
        <dgm:alg type="lin">
          <dgm:param type="fallback" val="2D"/>
          <dgm:param type="nodeVertAlign" val="t"/>
        </dgm:alg>
      </dgm:if>
      <dgm:else name="Name3">
        <dgm:alg type="lin">
          <dgm:param type="fallback" val="2D"/>
          <dgm:param type="nodeVertAlign" val="t"/>
          <dgm:param type="linDir" val="fromR"/>
        </dgm:alg>
      </dgm:else>
    </dgm:choose>
    <dgm:shape xmlns:r="http://schemas.openxmlformats.org/officeDocument/2006/relationships" r:blip="">
      <dgm:adjLst/>
    </dgm:shape>
    <dgm:constrLst>
      <dgm:constr type="userH" refType="h" fact="2"/>
      <dgm:constr type="w" for="ch" forName="chaos" refType="userH" fact="0.681"/>
      <dgm:constr type="h" for="ch" forName="chaos" refType="userH"/>
      <dgm:constr type="w" for="ch" forName="middle" refType="userH" fact="0.6"/>
      <dgm:constr type="h" for="ch" forName="middle" refType="userH"/>
      <dgm:constr type="w" for="ch" forName="last" refType="userH" fact="0.6"/>
      <dgm:constr type="h" for="ch" forName="last" refType="userH"/>
      <dgm:constr type="w" for="ch" forName="chevronComposite1" refType="userH" fact="0.22"/>
      <dgm:constr type="h" for="ch" forName="chevronComposite1" refType="userH" fact="0.52"/>
      <dgm:constr type="w" for="ch" forName="chevronComposite2" refType="userH" fact="0.22"/>
      <dgm:constr type="h" for="ch" forName="chevronComposite2" refType="userH" fact="0.52"/>
      <dgm:constr type="w" for="ch" forName="overlap" refType="userH" fact="-0.04"/>
      <dgm:constr type="h" for="ch" forName="overlap" refType="userH" fact="0.06"/>
      <dgm:constr type="primFontSz" for="des" forName="parTx1" op="equ" val="65"/>
      <dgm:constr type="primFontSz" for="des" forName="parTxMid" refType="primFontSz" refFor="des" refForName="parTx1" op="equ"/>
      <dgm:constr type="primFontSz" for="des" forName="circleTx" refType="primFontSz" refFor="des" refForName="parTx1" op="equ"/>
      <dgm:constr type="primFontSz" for="des" forName="desTx1" op="equ" val="65"/>
      <dgm:constr type="primFontSz" for="des" forName="desTxMid" refType="primFontSz" refFor="des" refForName="desTx1" op="equ"/>
      <dgm:constr type="primFontSz" for="des" forName="desTxN" refType="primFontSz" refFor="des" refForName="desTx1" op="equ"/>
    </dgm:constrLst>
    <dgm:forEach name="Name4" axis="ch" ptType="node">
      <dgm:choose name="Name5">
        <dgm:if name="Name6" axis="self" ptType="node" func="pos" op="equ" val="1">
          <dgm:layoutNode name="chaos">
            <dgm:alg type="composite"/>
            <dgm:shape xmlns:r="http://schemas.openxmlformats.org/officeDocument/2006/relationships" r:blip="">
              <dgm:adjLst/>
            </dgm:shape>
            <dgm:presOf/>
            <dgm:constrLst>
              <dgm:constr type="ctrX" for="ch" forName="parTx1" refType="w" fact="0.5"/>
              <dgm:constr type="t" for="ch" forName="parTx1" refType="w" fact="0.32"/>
              <dgm:constr type="w" for="ch" forName="parTx1" refType="w" fact="0.88"/>
              <dgm:constr type="h" for="ch" forName="parTx1" refType="w" fact="0.29"/>
              <dgm:constr type="ctrX" for="ch" forName="desTx1" refType="w" fact="0.5"/>
              <dgm:constr type="b" for="ch" forName="desTx1" refType="h"/>
              <dgm:constr type="w" for="ch" forName="desTx1" refType="w" fact="0.88"/>
              <dgm:constr type="h" for="ch" forName="desTx1" refType="h" fact="0.37"/>
              <dgm:constr type="l" for="ch" forName="c1" refType="w" fact="0.05"/>
              <dgm:constr type="t" for="ch" forName="c1" refType="w" fact="0.23"/>
              <dgm:constr type="w" for="ch" forName="c1" refType="w" fact="0.07"/>
              <dgm:constr type="h" for="ch" forName="c1" refType="w" refFor="ch" refForName="c1"/>
              <dgm:constr type="l" for="ch" forName="c2" refType="w" fact="0.1"/>
              <dgm:constr type="t" for="ch" forName="c2" refType="w" fact="0.13"/>
              <dgm:constr type="w" for="ch" forName="c2" refType="w" fact="0.07"/>
              <dgm:constr type="h" for="ch" forName="c2" refType="w" refFor="ch" refForName="c2"/>
              <dgm:constr type="l" for="ch" forName="c3" refType="w" fact="0.22"/>
              <dgm:constr type="t" for="ch" forName="c3" refType="w" fact="0.15"/>
              <dgm:constr type="w" for="ch" forName="c3" refType="w" fact="0.11"/>
              <dgm:constr type="h" for="ch" forName="c3" refType="w" refFor="ch" refForName="c3"/>
              <dgm:constr type="l" for="ch" forName="c4" refType="w" fact="0.32"/>
              <dgm:constr type="t" for="ch" forName="c4" refType="w" fact="0.04"/>
              <dgm:constr type="w" for="ch" forName="c4" refType="w" fact="0.07"/>
              <dgm:constr type="h" for="ch" forName="c4" refType="w" refFor="ch" refForName="c4"/>
              <dgm:constr type="l" for="ch" forName="c5" refType="w" fact="0.45"/>
              <dgm:constr type="t" for="ch" forName="c5" refType="w" fact="0"/>
              <dgm:constr type="w" for="ch" forName="c5" refType="w" fact="0.07"/>
              <dgm:constr type="h" for="ch" forName="c5" refType="w" refFor="ch" refForName="c5"/>
              <dgm:constr type="l" for="ch" forName="c6" refType="w" fact="0.61"/>
              <dgm:constr type="t" for="ch" forName="c6" refType="w" fact="0.07"/>
              <dgm:constr type="w" for="ch" forName="c6" refType="w" fact="0.07"/>
              <dgm:constr type="h" for="ch" forName="c6" refType="w" refFor="ch" refForName="c6"/>
              <dgm:constr type="l" for="ch" forName="c7" refType="w" fact="0.71"/>
              <dgm:constr type="t" for="ch" forName="c7" refType="w" fact="0.12"/>
              <dgm:constr type="w" for="ch" forName="c7" refType="w" fact="0.11"/>
              <dgm:constr type="h" for="ch" forName="c7" refType="w" refFor="ch" refForName="c7"/>
              <dgm:constr type="l" for="ch" forName="c8" refType="w" fact="0.85"/>
              <dgm:constr type="t" for="ch" forName="c8" refType="w" fact="0.23"/>
              <dgm:constr type="w" for="ch" forName="c8" refType="w" fact="0.07"/>
              <dgm:constr type="h" for="ch" forName="c8" refType="w" refFor="ch" refForName="c8"/>
              <dgm:constr type="l" for="ch" forName="c9" refType="w" fact="0.91"/>
              <dgm:constr type="t" for="ch" forName="c9" refType="w" fact="0.34"/>
              <dgm:constr type="w" for="ch" forName="c9" refType="w" fact="0.07"/>
              <dgm:constr type="h" for="ch" forName="c9" refType="w" refFor="ch" refForName="c9"/>
              <dgm:constr type="l" for="ch" forName="c10" refType="w" fact="0.39"/>
              <dgm:constr type="t" for="ch" forName="c10" refType="w" fact="0.13"/>
              <dgm:constr type="w" for="ch" forName="c10" refType="w" fact="0.18"/>
              <dgm:constr type="h" for="ch" forName="c10" refType="w" refFor="ch" refForName="c10"/>
              <dgm:constr type="l" for="ch" forName="c11" refType="w" fact="0"/>
              <dgm:constr type="t" for="ch" forName="c11" refType="w" fact="0.51"/>
              <dgm:constr type="w" for="ch" forName="c11" refType="w" fact="0.07"/>
              <dgm:constr type="h" for="ch" forName="c11" refType="w" refFor="ch" refForName="c11"/>
              <dgm:constr type="l" for="ch" forName="c12" refType="w" fact="0.06"/>
              <dgm:constr type="t" for="ch" forName="c12" refType="w" fact="0.6"/>
              <dgm:constr type="w" for="ch" forName="c12" refType="w" fact="0.11"/>
              <dgm:constr type="h" for="ch" forName="c12" refType="w" refFor="ch" refForName="c12"/>
              <dgm:constr type="l" for="ch" forName="c13" refType="w" fact="0.21"/>
              <dgm:constr type="t" for="ch" forName="c13" refType="w" fact="0.68"/>
              <dgm:constr type="w" for="ch" forName="c13" refType="w" fact="0.16"/>
              <dgm:constr type="h" for="ch" forName="c13" refType="w" refFor="ch" refForName="c13"/>
              <dgm:constr type="l" for="ch" forName="c14" refType="w" fact="0.42"/>
              <dgm:constr type="t" for="ch" forName="c14" refType="w" fact="0.81"/>
              <dgm:constr type="w" for="ch" forName="c14" refType="w" fact="0.07"/>
              <dgm:constr type="h" for="ch" forName="c14" refType="w" refFor="ch" refForName="c14"/>
              <dgm:constr type="l" for="ch" forName="c15" refType="w" fact="0.46"/>
              <dgm:constr type="t" for="ch" forName="c15" refType="w" fact="0.68"/>
              <dgm:constr type="w" for="ch" forName="c15" refType="w" fact="0.11"/>
              <dgm:constr type="h" for="ch" forName="c15" refType="w" refFor="ch" refForName="c15"/>
              <dgm:constr type="l" for="ch" forName="c16" refType="w" fact="0.56"/>
              <dgm:constr type="t" for="ch" forName="c16" refType="w" fact="0.82"/>
              <dgm:constr type="w" for="ch" forName="c16" refType="w" fact="0.07"/>
              <dgm:constr type="h" for="ch" forName="c16" refType="w" refFor="ch" refForName="c16"/>
              <dgm:constr type="l" for="ch" forName="c17" refType="w" fact="0.65"/>
              <dgm:constr type="t" for="ch" forName="c17" refType="w" fact="0.66"/>
              <dgm:constr type="w" for="ch" forName="c17" refType="w" fact="0.16"/>
              <dgm:constr type="h" for="ch" forName="c17" refType="w" refFor="ch" refForName="c17"/>
              <dgm:constr type="l" for="ch" forName="c18" refType="w" fact="0.87"/>
              <dgm:constr type="t" for="ch" forName="c18" refType="w" fact="0.62"/>
              <dgm:constr type="w" for="ch" forName="c18" refType="w" fact="0.11"/>
              <dgm:constr type="h" for="ch" forName="c18" refType="w" refFor="ch" refForName="c18"/>
            </dgm:constrLst>
            <dgm:layoutNode name="parTx1"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7">
              <dgm:if name="Name8" axis="ch" ptType="node" func="cnt" op="gte" val="1">
                <dgm:layoutNode name="desTx1" styleLbl="revTx">
                  <dgm:varLst>
                    <dgm:bulletEnabled val="1"/>
                  </dgm:varLst>
                  <dgm:choose name="Name9">
                    <dgm:if name="Name10" axis="ch" ptType="node" func="cnt" op="equ" val="1">
                      <dgm:alg type="tx">
                        <dgm:param type="shpTxLTRAlignCh" val="l"/>
                      </dgm:alg>
                    </dgm:if>
                    <dgm:else name="Name11">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2"/>
            </dgm:choose>
            <dgm:layoutNode name="c1" styleLbl="node1">
              <dgm:alg type="sp"/>
              <dgm:shape xmlns:r="http://schemas.openxmlformats.org/officeDocument/2006/relationships" type="ellipse" r:blip="">
                <dgm:adjLst/>
              </dgm:shape>
              <dgm:presOf/>
            </dgm:layoutNode>
            <dgm:layoutNode name="c2" styleLbl="node1">
              <dgm:alg type="sp"/>
              <dgm:shape xmlns:r="http://schemas.openxmlformats.org/officeDocument/2006/relationships" type="ellipse" r:blip="">
                <dgm:adjLst/>
              </dgm:shape>
              <dgm:presOf/>
            </dgm:layoutNode>
            <dgm:layoutNode name="c3" styleLbl="node1">
              <dgm:alg type="sp"/>
              <dgm:shape xmlns:r="http://schemas.openxmlformats.org/officeDocument/2006/relationships" type="ellipse" r:blip="">
                <dgm:adjLst/>
              </dgm:shape>
              <dgm:presOf/>
            </dgm:layoutNode>
            <dgm:layoutNode name="c4" styleLbl="node1">
              <dgm:alg type="sp"/>
              <dgm:shape xmlns:r="http://schemas.openxmlformats.org/officeDocument/2006/relationships" type="ellipse" r:blip="">
                <dgm:adjLst/>
              </dgm:shape>
              <dgm:presOf/>
            </dgm:layoutNode>
            <dgm:layoutNode name="c5" styleLbl="node1">
              <dgm:alg type="sp"/>
              <dgm:shape xmlns:r="http://schemas.openxmlformats.org/officeDocument/2006/relationships" type="ellipse" r:blip="">
                <dgm:adjLst/>
              </dgm:shape>
              <dgm:presOf/>
            </dgm:layoutNode>
            <dgm:layoutNode name="c6" styleLbl="node1">
              <dgm:alg type="sp"/>
              <dgm:shape xmlns:r="http://schemas.openxmlformats.org/officeDocument/2006/relationships" type="ellipse" r:blip="">
                <dgm:adjLst/>
              </dgm:shape>
              <dgm:presOf/>
            </dgm:layoutNode>
            <dgm:layoutNode name="c7" styleLbl="node1">
              <dgm:alg type="sp"/>
              <dgm:shape xmlns:r="http://schemas.openxmlformats.org/officeDocument/2006/relationships" type="ellipse" r:blip="">
                <dgm:adjLst/>
              </dgm:shape>
              <dgm:presOf/>
            </dgm:layoutNode>
            <dgm:layoutNode name="c8" styleLbl="node1">
              <dgm:alg type="sp"/>
              <dgm:shape xmlns:r="http://schemas.openxmlformats.org/officeDocument/2006/relationships" type="ellipse" r:blip="">
                <dgm:adjLst/>
              </dgm:shape>
              <dgm:presOf/>
            </dgm:layoutNode>
            <dgm:layoutNode name="c9" styleLbl="node1">
              <dgm:alg type="sp"/>
              <dgm:shape xmlns:r="http://schemas.openxmlformats.org/officeDocument/2006/relationships" type="ellipse" r:blip="">
                <dgm:adjLst/>
              </dgm:shape>
              <dgm:presOf/>
            </dgm:layoutNode>
            <dgm:layoutNode name="c10" styleLbl="node1">
              <dgm:alg type="sp"/>
              <dgm:shape xmlns:r="http://schemas.openxmlformats.org/officeDocument/2006/relationships" type="ellipse" r:blip="">
                <dgm:adjLst/>
              </dgm:shape>
              <dgm:presOf/>
            </dgm:layoutNode>
            <dgm:layoutNode name="c11" styleLbl="node1">
              <dgm:alg type="sp"/>
              <dgm:shape xmlns:r="http://schemas.openxmlformats.org/officeDocument/2006/relationships" type="ellipse" r:blip="">
                <dgm:adjLst/>
              </dgm:shape>
              <dgm:presOf/>
            </dgm:layoutNode>
            <dgm:layoutNode name="c12" styleLbl="node1">
              <dgm:alg type="sp"/>
              <dgm:shape xmlns:r="http://schemas.openxmlformats.org/officeDocument/2006/relationships" type="ellipse" r:blip="">
                <dgm:adjLst/>
              </dgm:shape>
              <dgm:presOf/>
            </dgm:layoutNode>
            <dgm:layoutNode name="c13" styleLbl="node1">
              <dgm:alg type="sp"/>
              <dgm:shape xmlns:r="http://schemas.openxmlformats.org/officeDocument/2006/relationships" type="ellipse" r:blip="">
                <dgm:adjLst/>
              </dgm:shape>
              <dgm:presOf/>
            </dgm:layoutNode>
            <dgm:layoutNode name="c14" styleLbl="node1">
              <dgm:alg type="sp"/>
              <dgm:shape xmlns:r="http://schemas.openxmlformats.org/officeDocument/2006/relationships" type="ellipse" r:blip="">
                <dgm:adjLst/>
              </dgm:shape>
              <dgm:presOf/>
            </dgm:layoutNode>
            <dgm:layoutNode name="c15" styleLbl="node1">
              <dgm:alg type="sp"/>
              <dgm:shape xmlns:r="http://schemas.openxmlformats.org/officeDocument/2006/relationships" type="ellipse" r:blip="">
                <dgm:adjLst/>
              </dgm:shape>
              <dgm:presOf/>
            </dgm:layoutNode>
            <dgm:layoutNode name="c16" styleLbl="node1">
              <dgm:alg type="sp"/>
              <dgm:shape xmlns:r="http://schemas.openxmlformats.org/officeDocument/2006/relationships" type="ellipse" r:blip="">
                <dgm:adjLst/>
              </dgm:shape>
              <dgm:presOf/>
            </dgm:layoutNode>
            <dgm:layoutNode name="c17" styleLbl="node1">
              <dgm:alg type="sp"/>
              <dgm:shape xmlns:r="http://schemas.openxmlformats.org/officeDocument/2006/relationships" type="ellipse" r:blip="">
                <dgm:adjLst/>
              </dgm:shape>
              <dgm:presOf/>
            </dgm:layoutNode>
            <dgm:layoutNode name="c18" styleLbl="node1">
              <dgm:alg type="sp"/>
              <dgm:shape xmlns:r="http://schemas.openxmlformats.org/officeDocument/2006/relationships" type="ellipse" r:blip="">
                <dgm:adjLst/>
              </dgm:shape>
              <dgm:presOf/>
            </dgm:layoutNode>
          </dgm:layoutNode>
        </dgm:if>
        <dgm:if name="Name13" axis="self" ptType="node" func="revPos" op="equ" val="1">
          <dgm:layoutNode name="last">
            <dgm:alg type="composite"/>
            <dgm:shape xmlns:r="http://schemas.openxmlformats.org/officeDocument/2006/relationships" r:blip="">
              <dgm:adjLst/>
            </dgm:shape>
            <dgm:presOf/>
            <dgm:constrLst>
              <dgm:constr type="ctrX" for="ch" forName="circleTx" refType="w" fact="0.5"/>
              <dgm:constr type="t" for="ch" forName="circleTx" refType="w" fact="0.117"/>
              <dgm:constr type="w" for="ch" forName="circleTx" refType="h" refFor="ch" refForName="circleTx"/>
              <dgm:constr type="h" for="ch" forName="circleTx" refType="w" fact="0.85"/>
              <dgm:constr type="l" for="ch" forName="desTxN"/>
              <dgm:constr type="b" for="ch" forName="desTxN" refType="h"/>
              <dgm:constr type="w" for="ch" forName="desTxN" refType="w"/>
              <dgm:constr type="h" for="ch" forName="desTxN" refType="h" fact="0.37"/>
              <dgm:constr type="ctrX" for="ch" forName="spN" refType="w" fact="0.5"/>
              <dgm:constr type="t" for="ch" forName="spN"/>
              <dgm:constr type="w" for="ch" forName="spN" refType="w" fact="0.93"/>
              <dgm:constr type="h" for="ch" forName="spN" refType="h" fact="0.01"/>
            </dgm:constrLst>
            <dgm:layoutNode name="circleTx" styleLbl="node1">
              <dgm:alg type="tx"/>
              <dgm:shape xmlns:r="http://schemas.openxmlformats.org/officeDocument/2006/relationships" type="ellipse" r:blip="">
                <dgm:adjLst/>
              </dgm:shape>
              <dgm:presOf axis="self" ptType="node"/>
              <dgm:constrLst>
                <dgm:constr type="lMarg"/>
                <dgm:constr type="rMarg"/>
                <dgm:constr type="tMarg"/>
                <dgm:constr type="bMarg"/>
              </dgm:constrLst>
              <dgm:ruleLst>
                <dgm:rule type="primFontSz" val="5" fact="NaN" max="NaN"/>
              </dgm:ruleLst>
            </dgm:layoutNode>
            <dgm:choose name="Name14">
              <dgm:if name="Name15" axis="ch" ptType="node" func="cnt" op="gte" val="1">
                <dgm:layoutNode name="desTxN" styleLbl="revTx">
                  <dgm:varLst>
                    <dgm:bulletEnabled val="1"/>
                  </dgm:varLst>
                  <dgm:choose name="Name16">
                    <dgm:if name="Name17" axis="ch" ptType="node" func="cnt" op="equ" val="1">
                      <dgm:alg type="tx">
                        <dgm:param type="shpTxLTRAlignCh" val="l"/>
                      </dgm:alg>
                    </dgm:if>
                    <dgm:else name="Name18">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9"/>
            </dgm:choose>
            <dgm:layoutNode name="spN">
              <dgm:alg type="sp"/>
              <dgm:shape xmlns:r="http://schemas.openxmlformats.org/officeDocument/2006/relationships" r:blip="">
                <dgm:adjLst/>
              </dgm:shape>
              <dgm:presOf/>
            </dgm:layoutNode>
          </dgm:layoutNode>
        </dgm:if>
        <dgm:else name="Name20">
          <dgm:layoutNode name="middle">
            <dgm:alg type="composite"/>
            <dgm:shape xmlns:r="http://schemas.openxmlformats.org/officeDocument/2006/relationships" r:blip="">
              <dgm:adjLst/>
            </dgm:shape>
            <dgm:presOf/>
            <dgm:constrLst>
              <dgm:constr type="l" for="ch" forName="parTxMid"/>
              <dgm:constr type="t" for="ch" forName="parTxMid" refType="w" fact="0.167"/>
              <dgm:constr type="w" for="ch" forName="parTxMid" refType="w"/>
              <dgm:constr type="h" for="ch" forName="parTxMid" refType="w" fact="0.7"/>
              <dgm:constr type="l" for="ch" forName="desTxMid"/>
              <dgm:constr type="b" for="ch" forName="desTxMid" refType="h"/>
              <dgm:constr type="w" for="ch" forName="desTxMid" refType="w"/>
              <dgm:constr type="h" for="ch" forName="desTxMid" refType="h" fact="0.37"/>
              <dgm:constr type="ctrX" for="ch" forName="spMid" refType="w" fact="0.5"/>
              <dgm:constr type="t" for="ch" forName="spMid"/>
              <dgm:constr type="w" for="ch" forName="spMid" refType="w" fact="0.01"/>
              <dgm:constr type="h" for="ch" forName="spMid" refType="h" fact="0.01"/>
            </dgm:constrLst>
            <dgm:layoutNode name="parTxMid"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1">
              <dgm:if name="Name22" axis="ch" ptType="node" func="cnt" op="gte" val="1">
                <dgm:layoutNode name="desTxMid" styleLbl="revTx">
                  <dgm:varLst>
                    <dgm:bulletEnabled val="1"/>
                  </dgm:varLst>
                  <dgm:choose name="Name23">
                    <dgm:if name="Name24" axis="ch" ptType="node" func="cnt" op="equ" val="1">
                      <dgm:alg type="tx">
                        <dgm:param type="shpTxLTRAlignCh" val="l"/>
                      </dgm:alg>
                    </dgm:if>
                    <dgm:else name="Name25">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26"/>
            </dgm:choose>
            <dgm:layoutNode name="spMid">
              <dgm:alg type="sp"/>
              <dgm:shape xmlns:r="http://schemas.openxmlformats.org/officeDocument/2006/relationships" r:blip="">
                <dgm:adjLst/>
              </dgm:shape>
              <dgm:presOf/>
            </dgm:layoutNode>
          </dgm:layoutNode>
        </dgm:else>
      </dgm:choose>
      <dgm:forEach name="Name27" axis="followSib" ptType="sibTrans" cnt="1">
        <dgm:layoutNode name="chevronComposite1" styleLbl="alignImgPlace1">
          <dgm:alg type="composite"/>
          <dgm:shape xmlns:r="http://schemas.openxmlformats.org/officeDocument/2006/relationships" r:blip="">
            <dgm:adjLst/>
          </dgm:shape>
          <dgm:presOf/>
          <dgm:constrLst>
            <dgm:constr type="l" for="ch" forName="chevron1"/>
            <dgm:constr type="t" for="ch" forName="chevron1" refType="h" fact="0.1923"/>
            <dgm:constr type="w" for="ch" forName="chevron1" refType="w"/>
            <dgm:constr type="b" for="ch" forName="chevron1" refType="h"/>
            <dgm:constr type="l" for="ch" forName="spChevron1"/>
            <dgm:constr type="t" for="ch" forName="spChevron1"/>
            <dgm:constr type="w" for="ch" forName="spChevron1" refType="w" fact="0.01"/>
            <dgm:constr type="h" for="ch" forName="spChevron1" refType="h" fact="0.01"/>
          </dgm:constrLst>
          <dgm:layoutNode name="chevron1">
            <dgm:alg type="sp"/>
            <dgm:choose name="Name28">
              <dgm:if name="Name29" func="var" arg="dir" op="equ" val="norm">
                <dgm:shape xmlns:r="http://schemas.openxmlformats.org/officeDocument/2006/relationships" type="chevron" r:blip="">
                  <dgm:adjLst>
                    <dgm:adj idx="1" val="0.6231"/>
                  </dgm:adjLst>
                </dgm:shape>
              </dgm:if>
              <dgm:else name="Name30">
                <dgm:shape xmlns:r="http://schemas.openxmlformats.org/officeDocument/2006/relationships" rot="180" type="chevron" r:blip="">
                  <dgm:adjLst>
                    <dgm:adj idx="1" val="0.6231"/>
                  </dgm:adjLst>
                </dgm:shape>
              </dgm:else>
            </dgm:choose>
            <dgm:presOf/>
          </dgm:layoutNode>
          <dgm:layoutNode name="spChevron1">
            <dgm:alg type="sp"/>
            <dgm:shape xmlns:r="http://schemas.openxmlformats.org/officeDocument/2006/relationships" r:blip="">
              <dgm:adjLst/>
            </dgm:shape>
            <dgm:presOf/>
          </dgm:layoutNode>
        </dgm:layoutNode>
        <dgm:choose name="Name31">
          <dgm:if name="Name32" axis="root ch" ptType="all node" func="cnt" op="equ" val="2">
            <dgm:layoutNode name="overlap">
              <dgm:alg type="sp"/>
              <dgm:shape xmlns:r="http://schemas.openxmlformats.org/officeDocument/2006/relationships" r:blip="">
                <dgm:adjLst/>
              </dgm:shape>
              <dgm:presOf/>
            </dgm:layoutNode>
            <dgm:layoutNode name="chevronComposite2" styleLbl="alignImgPlace1">
              <dgm:alg type="composite"/>
              <dgm:shape xmlns:r="http://schemas.openxmlformats.org/officeDocument/2006/relationships" r:blip="">
                <dgm:adjLst/>
              </dgm:shape>
              <dgm:presOf/>
              <dgm:constrLst>
                <dgm:constr type="l" for="ch" forName="chevron2"/>
                <dgm:constr type="t" for="ch" forName="chevron2" refType="h" fact="0.1923"/>
                <dgm:constr type="w" for="ch" forName="chevron2" refType="w"/>
                <dgm:constr type="b" for="ch" forName="chevron2" refType="h"/>
                <dgm:constr type="l" for="ch" forName="spChevron2"/>
                <dgm:constr type="t" for="ch" forName="spChevron2"/>
                <dgm:constr type="w" for="ch" forName="spChevron2" refType="w" fact="0.01"/>
                <dgm:constr type="h" for="ch" forName="spChevron2" refType="h" fact="0.01"/>
              </dgm:constrLst>
              <dgm:layoutNode name="chevron2">
                <dgm:alg type="sp"/>
                <dgm:choose name="Name33">
                  <dgm:if name="Name34" func="var" arg="dir" op="equ" val="norm">
                    <dgm:shape xmlns:r="http://schemas.openxmlformats.org/officeDocument/2006/relationships" type="chevron" r:blip="">
                      <dgm:adjLst>
                        <dgm:adj idx="1" val="0.6231"/>
                      </dgm:adjLst>
                    </dgm:shape>
                  </dgm:if>
                  <dgm:else name="Name35">
                    <dgm:shape xmlns:r="http://schemas.openxmlformats.org/officeDocument/2006/relationships" rot="180" type="chevron" r:blip="">
                      <dgm:adjLst>
                        <dgm:adj idx="1" val="0.6231"/>
                      </dgm:adjLst>
                    </dgm:shape>
                  </dgm:else>
                </dgm:choose>
                <dgm:presOf/>
              </dgm:layoutNode>
              <dgm:layoutNode name="spChevron2">
                <dgm:alg type="sp"/>
                <dgm:shape xmlns:r="http://schemas.openxmlformats.org/officeDocument/2006/relationships" r:blip="">
                  <dgm:adjLst/>
                </dgm:shape>
                <dgm:presOf/>
              </dgm:layoutNode>
            </dgm:layoutNode>
          </dgm:if>
          <dgm:else name="Name36"/>
        </dgm:choos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25</Pages>
  <Words>6556</Words>
  <Characters>37372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Author 3</cp:lastModifiedBy>
  <cp:revision>15</cp:revision>
  <dcterms:created xsi:type="dcterms:W3CDTF">2020-04-09T08:31:00Z</dcterms:created>
  <dcterms:modified xsi:type="dcterms:W3CDTF">2023-01-18T11:31:00Z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93669bd9b281b8f2fe37770c7910d2fdce5870a508d8dc38c317d10eb73ee204</vt:lpwstr>
  </property>
</Properties>
</file>